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BF462" w14:textId="77777777" w:rsidR="00903155" w:rsidRPr="00BD4D3B" w:rsidRDefault="00903155" w:rsidP="00903155">
      <w:pPr>
        <w:jc w:val="right"/>
        <w:rPr>
          <w:rFonts w:cs="Arial"/>
          <w:i/>
          <w:color w:val="000000" w:themeColor="text1"/>
          <w:sz w:val="16"/>
          <w:szCs w:val="16"/>
        </w:rPr>
      </w:pPr>
      <w:r w:rsidRPr="00BD4D3B">
        <w:rPr>
          <w:rFonts w:cs="Arial"/>
          <w:i/>
          <w:color w:val="000000" w:themeColor="text1"/>
          <w:sz w:val="16"/>
          <w:szCs w:val="16"/>
        </w:rPr>
        <w:t>Copyright © 2018 The Physical TV Company</w:t>
      </w:r>
    </w:p>
    <w:p w14:paraId="288B4D10" w14:textId="77777777" w:rsidR="00903155" w:rsidRPr="00BD4D3B" w:rsidRDefault="00903155" w:rsidP="00903155">
      <w:pPr>
        <w:jc w:val="right"/>
        <w:rPr>
          <w:rFonts w:cs="Arial"/>
          <w:i/>
          <w:color w:val="000000" w:themeColor="text1"/>
          <w:sz w:val="16"/>
          <w:szCs w:val="16"/>
        </w:rPr>
      </w:pPr>
      <w:r w:rsidRPr="00BD4D3B">
        <w:rPr>
          <w:rFonts w:cs="Arial"/>
          <w:i/>
          <w:color w:val="000000" w:themeColor="text1"/>
          <w:sz w:val="16"/>
          <w:szCs w:val="16"/>
        </w:rPr>
        <w:t>PO Box 522, Surry Hills, NSW 2010, Australia</w:t>
      </w:r>
    </w:p>
    <w:p w14:paraId="03182327" w14:textId="77777777" w:rsidR="00903155" w:rsidRPr="00BD4D3B" w:rsidRDefault="00903155" w:rsidP="00903155">
      <w:pPr>
        <w:jc w:val="right"/>
        <w:rPr>
          <w:rFonts w:cs="Arial"/>
          <w:i/>
          <w:color w:val="000000" w:themeColor="text1"/>
          <w:sz w:val="16"/>
          <w:szCs w:val="16"/>
        </w:rPr>
      </w:pPr>
      <w:r w:rsidRPr="00BD4D3B">
        <w:rPr>
          <w:rFonts w:cs="Arial"/>
          <w:i/>
          <w:color w:val="000000" w:themeColor="text1"/>
          <w:sz w:val="16"/>
          <w:szCs w:val="16"/>
        </w:rPr>
        <w:t>Mobile: +61 402 630 325</w:t>
      </w:r>
    </w:p>
    <w:p w14:paraId="50093575" w14:textId="77777777" w:rsidR="00903155" w:rsidRPr="00BD4D3B" w:rsidRDefault="00903155" w:rsidP="00903155">
      <w:pPr>
        <w:jc w:val="right"/>
        <w:rPr>
          <w:rFonts w:cs="Arial"/>
          <w:i/>
          <w:color w:val="000000" w:themeColor="text1"/>
          <w:sz w:val="16"/>
          <w:szCs w:val="16"/>
        </w:rPr>
      </w:pPr>
      <w:r w:rsidRPr="00BD4D3B">
        <w:rPr>
          <w:rFonts w:cs="Arial"/>
          <w:i/>
          <w:color w:val="000000" w:themeColor="text1"/>
          <w:sz w:val="16"/>
          <w:szCs w:val="16"/>
        </w:rPr>
        <w:t xml:space="preserve">Email: </w:t>
      </w:r>
      <w:hyperlink r:id="rId7" w:history="1">
        <w:r w:rsidRPr="00BD4D3B">
          <w:rPr>
            <w:rStyle w:val="Hyperlink"/>
            <w:rFonts w:cs="Arial"/>
            <w:i/>
            <w:color w:val="000000" w:themeColor="text1"/>
            <w:sz w:val="16"/>
            <w:szCs w:val="16"/>
          </w:rPr>
          <w:t>PhysicalTV@gmail.com</w:t>
        </w:r>
      </w:hyperlink>
    </w:p>
    <w:p w14:paraId="0B66C570" w14:textId="77777777" w:rsidR="00903155" w:rsidRDefault="00903155" w:rsidP="00903155">
      <w:pPr>
        <w:jc w:val="right"/>
        <w:rPr>
          <w:rStyle w:val="Hyperlink"/>
          <w:rFonts w:cs="Arial"/>
          <w:i/>
          <w:color w:val="000000" w:themeColor="text1"/>
          <w:sz w:val="16"/>
          <w:szCs w:val="16"/>
        </w:rPr>
      </w:pPr>
      <w:r w:rsidRPr="00BD4D3B">
        <w:rPr>
          <w:rFonts w:cs="Arial"/>
          <w:i/>
          <w:color w:val="000000" w:themeColor="text1"/>
          <w:sz w:val="16"/>
          <w:szCs w:val="16"/>
        </w:rPr>
        <w:t xml:space="preserve">Website: </w:t>
      </w:r>
      <w:hyperlink r:id="rId8" w:history="1">
        <w:r w:rsidRPr="00BD4D3B">
          <w:rPr>
            <w:rStyle w:val="Hyperlink"/>
            <w:rFonts w:cs="Arial"/>
            <w:i/>
            <w:color w:val="000000" w:themeColor="text1"/>
            <w:sz w:val="16"/>
            <w:szCs w:val="16"/>
          </w:rPr>
          <w:t>www.physicaltv.com.au</w:t>
        </w:r>
      </w:hyperlink>
    </w:p>
    <w:p w14:paraId="223C027A" w14:textId="77777777" w:rsidR="00903155" w:rsidRDefault="00903155" w:rsidP="00903155">
      <w:pPr>
        <w:jc w:val="right"/>
        <w:rPr>
          <w:rStyle w:val="Hyperlink"/>
          <w:rFonts w:cs="Arial"/>
          <w:i/>
          <w:color w:val="000000" w:themeColor="text1"/>
          <w:sz w:val="16"/>
          <w:szCs w:val="16"/>
        </w:rPr>
      </w:pPr>
    </w:p>
    <w:p w14:paraId="7337C574" w14:textId="77777777" w:rsidR="00903155" w:rsidRDefault="00903155" w:rsidP="00903155">
      <w:pPr>
        <w:jc w:val="right"/>
        <w:rPr>
          <w:rFonts w:cs="Arial"/>
          <w:i/>
          <w:color w:val="000000" w:themeColor="text1"/>
          <w:sz w:val="16"/>
          <w:szCs w:val="16"/>
        </w:rPr>
      </w:pPr>
    </w:p>
    <w:p w14:paraId="5ED34387" w14:textId="00B105E6" w:rsidR="00903155" w:rsidRDefault="00903155" w:rsidP="00903155">
      <w:pPr>
        <w:jc w:val="center"/>
        <w:rPr>
          <w:rFonts w:cs="Arial"/>
          <w:i/>
          <w:color w:val="000000" w:themeColor="text1"/>
          <w:sz w:val="16"/>
          <w:szCs w:val="16"/>
        </w:rPr>
      </w:pPr>
      <w:r>
        <w:rPr>
          <w:rFonts w:cs="Arial"/>
          <w:noProof/>
          <w:color w:val="000000" w:themeColor="text1"/>
          <w:sz w:val="16"/>
          <w:szCs w:val="16"/>
        </w:rPr>
        <w:drawing>
          <wp:inline distT="0" distB="0" distL="0" distR="0" wp14:anchorId="7E44B9AA" wp14:editId="6444C355">
            <wp:extent cx="4620092" cy="25146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all-10-After-The-Facts_Title_Photo-10-Licensed-to-or-Copyright-(c)-2018-The-Physical-TV-Company.jpg"/>
                    <pic:cNvPicPr/>
                  </pic:nvPicPr>
                  <pic:blipFill>
                    <a:blip r:embed="rId9">
                      <a:extLst>
                        <a:ext uri="{28A0092B-C50C-407E-A947-70E740481C1C}">
                          <a14:useLocalDpi xmlns:a14="http://schemas.microsoft.com/office/drawing/2010/main" val="0"/>
                        </a:ext>
                      </a:extLst>
                    </a:blip>
                    <a:stretch>
                      <a:fillRect/>
                    </a:stretch>
                  </pic:blipFill>
                  <pic:spPr>
                    <a:xfrm>
                      <a:off x="0" y="0"/>
                      <a:ext cx="4622014" cy="2515646"/>
                    </a:xfrm>
                    <a:prstGeom prst="rect">
                      <a:avLst/>
                    </a:prstGeom>
                  </pic:spPr>
                </pic:pic>
              </a:graphicData>
            </a:graphic>
          </wp:inline>
        </w:drawing>
      </w:r>
    </w:p>
    <w:p w14:paraId="6E4E74E4" w14:textId="77777777" w:rsidR="00903155" w:rsidRPr="00903155" w:rsidRDefault="00903155" w:rsidP="00903155">
      <w:pPr>
        <w:rPr>
          <w:rFonts w:cs="Arial"/>
          <w:b/>
          <w:i/>
          <w:color w:val="000000" w:themeColor="text1"/>
          <w:sz w:val="32"/>
          <w:szCs w:val="32"/>
        </w:rPr>
      </w:pPr>
    </w:p>
    <w:p w14:paraId="52E74690" w14:textId="77777777" w:rsidR="00903155" w:rsidRPr="00102916" w:rsidRDefault="00903155" w:rsidP="00903155">
      <w:pPr>
        <w:jc w:val="center"/>
        <w:rPr>
          <w:rFonts w:cs="Arial"/>
          <w:b/>
          <w:i/>
          <w:color w:val="000000" w:themeColor="text1"/>
          <w:sz w:val="36"/>
          <w:szCs w:val="36"/>
        </w:rPr>
      </w:pPr>
      <w:r w:rsidRPr="00102916">
        <w:rPr>
          <w:rFonts w:cs="Arial"/>
          <w:b/>
          <w:i/>
          <w:color w:val="000000" w:themeColor="text1"/>
          <w:sz w:val="36"/>
          <w:szCs w:val="36"/>
        </w:rPr>
        <w:t>MEDIA KIT</w:t>
      </w:r>
    </w:p>
    <w:p w14:paraId="675A7BC2" w14:textId="77777777" w:rsidR="00903155" w:rsidRDefault="00903155" w:rsidP="00903155">
      <w:pPr>
        <w:jc w:val="center"/>
        <w:rPr>
          <w:rFonts w:cs="Arial"/>
          <w:b/>
          <w:i/>
          <w:color w:val="000000" w:themeColor="text1"/>
          <w:sz w:val="28"/>
          <w:szCs w:val="28"/>
        </w:rPr>
      </w:pPr>
    </w:p>
    <w:p w14:paraId="154AB6AB" w14:textId="77777777" w:rsidR="00903155" w:rsidRDefault="00903155" w:rsidP="00903155">
      <w:pPr>
        <w:jc w:val="center"/>
        <w:rPr>
          <w:rFonts w:cs="Arial"/>
          <w:b/>
          <w:i/>
          <w:color w:val="000000" w:themeColor="text1"/>
          <w:sz w:val="28"/>
          <w:szCs w:val="28"/>
        </w:rPr>
      </w:pPr>
    </w:p>
    <w:p w14:paraId="3D2AA68E" w14:textId="77777777" w:rsidR="00903155" w:rsidRPr="0078353F" w:rsidRDefault="00903155" w:rsidP="00903155">
      <w:pPr>
        <w:jc w:val="center"/>
        <w:rPr>
          <w:rFonts w:cs="Arial"/>
          <w:b/>
          <w:i/>
          <w:color w:val="000000" w:themeColor="text1"/>
          <w:sz w:val="28"/>
          <w:szCs w:val="28"/>
        </w:rPr>
      </w:pPr>
      <w:r w:rsidRPr="0078353F">
        <w:rPr>
          <w:rFonts w:cs="Arial"/>
          <w:b/>
          <w:i/>
          <w:color w:val="000000" w:themeColor="text1"/>
          <w:sz w:val="28"/>
          <w:szCs w:val="28"/>
        </w:rPr>
        <w:t>After The Facts</w:t>
      </w:r>
    </w:p>
    <w:p w14:paraId="2844604B" w14:textId="77777777" w:rsidR="00903155" w:rsidRDefault="00903155" w:rsidP="00903155">
      <w:pPr>
        <w:jc w:val="center"/>
        <w:rPr>
          <w:rFonts w:cs="Arial"/>
          <w:b/>
          <w:i/>
          <w:color w:val="000000" w:themeColor="text1"/>
        </w:rPr>
      </w:pPr>
      <w:r w:rsidRPr="0078353F">
        <w:rPr>
          <w:rFonts w:cs="Arial"/>
          <w:b/>
          <w:i/>
          <w:color w:val="000000" w:themeColor="text1"/>
        </w:rPr>
        <w:t xml:space="preserve"> (Director: Karen Pearlman, 2018, 5 minutes)</w:t>
      </w:r>
    </w:p>
    <w:p w14:paraId="61AF5D65" w14:textId="77777777" w:rsidR="00903155" w:rsidRDefault="00903155" w:rsidP="00903155">
      <w:pPr>
        <w:jc w:val="center"/>
        <w:rPr>
          <w:rFonts w:cs="Arial"/>
          <w:b/>
          <w:i/>
          <w:color w:val="000000" w:themeColor="text1"/>
        </w:rPr>
      </w:pPr>
    </w:p>
    <w:p w14:paraId="41E6C150" w14:textId="601982CE" w:rsidR="00BF0C05" w:rsidRDefault="00BF0C05" w:rsidP="00BF0C05">
      <w:pPr>
        <w:spacing w:line="360" w:lineRule="auto"/>
        <w:jc w:val="center"/>
        <w:rPr>
          <w:rFonts w:cs="Arial"/>
          <w:i/>
          <w:color w:val="000000" w:themeColor="text1"/>
        </w:rPr>
      </w:pPr>
      <w:r>
        <w:rPr>
          <w:rFonts w:cs="Arial"/>
          <w:i/>
          <w:color w:val="000000" w:themeColor="text1"/>
        </w:rPr>
        <w:t>Logline (4</w:t>
      </w:r>
      <w:r w:rsidRPr="00903155">
        <w:rPr>
          <w:rFonts w:cs="Arial"/>
          <w:i/>
          <w:color w:val="000000" w:themeColor="text1"/>
        </w:rPr>
        <w:t xml:space="preserve"> words)</w:t>
      </w:r>
    </w:p>
    <w:p w14:paraId="24CBA68F" w14:textId="7777777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Logline (13 words)</w:t>
      </w:r>
    </w:p>
    <w:p w14:paraId="240C7E86" w14:textId="7777777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Logline (23 words)</w:t>
      </w:r>
    </w:p>
    <w:p w14:paraId="0779CE2A" w14:textId="7A6DF134" w:rsidR="00903155" w:rsidRDefault="00903155" w:rsidP="00157CF9">
      <w:pPr>
        <w:spacing w:line="360" w:lineRule="auto"/>
        <w:jc w:val="center"/>
        <w:rPr>
          <w:rFonts w:cs="Arial"/>
          <w:i/>
          <w:color w:val="000000" w:themeColor="text1"/>
        </w:rPr>
      </w:pPr>
      <w:r w:rsidRPr="00903155">
        <w:rPr>
          <w:rFonts w:cs="Arial"/>
          <w:i/>
          <w:color w:val="000000" w:themeColor="text1"/>
        </w:rPr>
        <w:t>Synopsis (31 words)</w:t>
      </w:r>
    </w:p>
    <w:p w14:paraId="66CB63C8" w14:textId="2A504E1B" w:rsidR="00426DB7" w:rsidRPr="00903155" w:rsidRDefault="00426DB7" w:rsidP="00426DB7">
      <w:pPr>
        <w:spacing w:line="360" w:lineRule="auto"/>
        <w:jc w:val="center"/>
        <w:rPr>
          <w:rFonts w:cs="Arial"/>
          <w:i/>
          <w:color w:val="000000" w:themeColor="text1"/>
        </w:rPr>
      </w:pPr>
      <w:r w:rsidRPr="00903155">
        <w:rPr>
          <w:rFonts w:cs="Arial"/>
          <w:i/>
          <w:color w:val="000000" w:themeColor="text1"/>
        </w:rPr>
        <w:t>Synopsis (</w:t>
      </w:r>
      <w:r>
        <w:rPr>
          <w:rFonts w:cs="Arial"/>
          <w:i/>
          <w:color w:val="000000" w:themeColor="text1"/>
        </w:rPr>
        <w:t>4</w:t>
      </w:r>
      <w:r w:rsidRPr="00903155">
        <w:rPr>
          <w:rFonts w:cs="Arial"/>
          <w:i/>
          <w:color w:val="000000" w:themeColor="text1"/>
        </w:rPr>
        <w:t>1 words)</w:t>
      </w:r>
    </w:p>
    <w:p w14:paraId="6BFB06D2" w14:textId="7777777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Synopsis (46 words)</w:t>
      </w:r>
    </w:p>
    <w:p w14:paraId="2CAADF93" w14:textId="7777777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Synopsis (79 words)</w:t>
      </w:r>
    </w:p>
    <w:p w14:paraId="40D72BA9" w14:textId="7777777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Synopsis (91 words)</w:t>
      </w:r>
    </w:p>
    <w:p w14:paraId="018C137A" w14:textId="77777777" w:rsidR="00903155" w:rsidRDefault="00903155" w:rsidP="00157CF9">
      <w:pPr>
        <w:spacing w:line="360" w:lineRule="auto"/>
        <w:jc w:val="center"/>
        <w:rPr>
          <w:rFonts w:cs="Arial"/>
          <w:i/>
          <w:color w:val="000000" w:themeColor="text1"/>
        </w:rPr>
      </w:pPr>
      <w:r w:rsidRPr="00903155">
        <w:rPr>
          <w:rFonts w:cs="Arial"/>
          <w:i/>
          <w:color w:val="000000" w:themeColor="text1"/>
        </w:rPr>
        <w:t>Synopsis (150 words)</w:t>
      </w:r>
    </w:p>
    <w:p w14:paraId="33002243" w14:textId="272F45D3" w:rsidR="001D7A67" w:rsidRDefault="001D7A67" w:rsidP="00157CF9">
      <w:pPr>
        <w:spacing w:line="360" w:lineRule="auto"/>
        <w:jc w:val="center"/>
        <w:rPr>
          <w:rFonts w:cs="Arial"/>
          <w:i/>
          <w:color w:val="000000" w:themeColor="text1"/>
        </w:rPr>
      </w:pPr>
      <w:r>
        <w:rPr>
          <w:rFonts w:cs="Arial"/>
          <w:i/>
          <w:color w:val="000000" w:themeColor="text1"/>
        </w:rPr>
        <w:t>IMDb</w:t>
      </w:r>
    </w:p>
    <w:p w14:paraId="4C80E864" w14:textId="77777777" w:rsidR="00015169" w:rsidRPr="00903155" w:rsidRDefault="00015169" w:rsidP="00015169">
      <w:pPr>
        <w:spacing w:line="360" w:lineRule="auto"/>
        <w:jc w:val="center"/>
        <w:rPr>
          <w:rFonts w:cs="Arial"/>
          <w:i/>
          <w:color w:val="000000" w:themeColor="text1"/>
        </w:rPr>
      </w:pPr>
      <w:r>
        <w:rPr>
          <w:rFonts w:cs="Arial"/>
          <w:i/>
          <w:color w:val="000000" w:themeColor="text1"/>
        </w:rPr>
        <w:t>Awards</w:t>
      </w:r>
    </w:p>
    <w:p w14:paraId="02B7F3B9" w14:textId="660DB6C1" w:rsidR="0072386A" w:rsidRDefault="0072386A" w:rsidP="00157CF9">
      <w:pPr>
        <w:spacing w:line="360" w:lineRule="auto"/>
        <w:jc w:val="center"/>
        <w:rPr>
          <w:rFonts w:cs="Arial"/>
          <w:i/>
          <w:color w:val="000000" w:themeColor="text1"/>
        </w:rPr>
      </w:pPr>
      <w:r>
        <w:rPr>
          <w:rFonts w:cs="Arial"/>
          <w:i/>
          <w:color w:val="000000" w:themeColor="text1"/>
        </w:rPr>
        <w:t>Screenings</w:t>
      </w:r>
    </w:p>
    <w:p w14:paraId="7DE248EC" w14:textId="7777777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Key Credits</w:t>
      </w:r>
    </w:p>
    <w:p w14:paraId="1477D298" w14:textId="53D6D3E7" w:rsidR="00903155" w:rsidRPr="00903155" w:rsidRDefault="00903155" w:rsidP="00157CF9">
      <w:pPr>
        <w:spacing w:line="360" w:lineRule="auto"/>
        <w:jc w:val="center"/>
        <w:rPr>
          <w:rFonts w:cs="Arial"/>
          <w:i/>
          <w:color w:val="000000" w:themeColor="text1"/>
        </w:rPr>
      </w:pPr>
      <w:r w:rsidRPr="00903155">
        <w:rPr>
          <w:rFonts w:cs="Arial"/>
          <w:i/>
          <w:color w:val="000000" w:themeColor="text1"/>
        </w:rPr>
        <w:t>Karen Pearlman – Director Biography</w:t>
      </w:r>
    </w:p>
    <w:p w14:paraId="790778A1" w14:textId="65D12EE8" w:rsidR="00F65337" w:rsidRDefault="00903155" w:rsidP="00426DB7">
      <w:pPr>
        <w:spacing w:line="360" w:lineRule="auto"/>
        <w:jc w:val="center"/>
        <w:rPr>
          <w:rFonts w:cs="Arial"/>
          <w:i/>
          <w:color w:val="000000" w:themeColor="text1"/>
          <w:sz w:val="16"/>
          <w:szCs w:val="16"/>
        </w:rPr>
      </w:pPr>
      <w:r w:rsidRPr="00903155">
        <w:rPr>
          <w:rFonts w:cs="Arial"/>
          <w:i/>
          <w:color w:val="000000" w:themeColor="text1"/>
        </w:rPr>
        <w:t>Richard James Allen – Producer Biography</w:t>
      </w:r>
    </w:p>
    <w:p w14:paraId="5DAA745A" w14:textId="08A690A3" w:rsidR="00CA502D" w:rsidRPr="00BD4D3B" w:rsidRDefault="00CA502D" w:rsidP="00CA502D">
      <w:pPr>
        <w:jc w:val="right"/>
        <w:rPr>
          <w:rFonts w:cs="Arial"/>
          <w:i/>
          <w:color w:val="000000" w:themeColor="text1"/>
          <w:sz w:val="16"/>
          <w:szCs w:val="16"/>
        </w:rPr>
      </w:pPr>
      <w:r w:rsidRPr="00BD4D3B">
        <w:rPr>
          <w:rFonts w:cs="Arial"/>
          <w:i/>
          <w:color w:val="000000" w:themeColor="text1"/>
          <w:sz w:val="16"/>
          <w:szCs w:val="16"/>
        </w:rPr>
        <w:lastRenderedPageBreak/>
        <w:t>Copyright © 2018 The Physical TV Company</w:t>
      </w:r>
    </w:p>
    <w:p w14:paraId="68C5F910" w14:textId="7288A21D" w:rsidR="00CA502D" w:rsidRPr="00BD4D3B" w:rsidRDefault="00CA502D" w:rsidP="00CA502D">
      <w:pPr>
        <w:jc w:val="right"/>
        <w:rPr>
          <w:rFonts w:cs="Arial"/>
          <w:i/>
          <w:color w:val="000000" w:themeColor="text1"/>
          <w:sz w:val="16"/>
          <w:szCs w:val="16"/>
        </w:rPr>
      </w:pPr>
      <w:r w:rsidRPr="00BD4D3B">
        <w:rPr>
          <w:rFonts w:cs="Arial"/>
          <w:i/>
          <w:color w:val="000000" w:themeColor="text1"/>
          <w:sz w:val="16"/>
          <w:szCs w:val="16"/>
        </w:rPr>
        <w:t>PO Box 522, Surry Hills, NSW 2010, Australia</w:t>
      </w:r>
    </w:p>
    <w:p w14:paraId="69E43315" w14:textId="2D535AD3" w:rsidR="00CA502D" w:rsidRPr="00BD4D3B" w:rsidRDefault="00CA502D" w:rsidP="00CA502D">
      <w:pPr>
        <w:jc w:val="right"/>
        <w:rPr>
          <w:rFonts w:cs="Arial"/>
          <w:i/>
          <w:color w:val="000000" w:themeColor="text1"/>
          <w:sz w:val="16"/>
          <w:szCs w:val="16"/>
        </w:rPr>
      </w:pPr>
      <w:r w:rsidRPr="00BD4D3B">
        <w:rPr>
          <w:rFonts w:cs="Arial"/>
          <w:i/>
          <w:color w:val="000000" w:themeColor="text1"/>
          <w:sz w:val="16"/>
          <w:szCs w:val="16"/>
        </w:rPr>
        <w:t>Mobile: +61 402 630 325</w:t>
      </w:r>
    </w:p>
    <w:p w14:paraId="7EC02B8A" w14:textId="3C2B5965" w:rsidR="00CA502D" w:rsidRPr="00BD4D3B" w:rsidRDefault="00CA502D" w:rsidP="00CA502D">
      <w:pPr>
        <w:jc w:val="right"/>
        <w:rPr>
          <w:rFonts w:cs="Arial"/>
          <w:i/>
          <w:color w:val="000000" w:themeColor="text1"/>
          <w:sz w:val="16"/>
          <w:szCs w:val="16"/>
        </w:rPr>
      </w:pPr>
      <w:r w:rsidRPr="00BD4D3B">
        <w:rPr>
          <w:rFonts w:cs="Arial"/>
          <w:i/>
          <w:color w:val="000000" w:themeColor="text1"/>
          <w:sz w:val="16"/>
          <w:szCs w:val="16"/>
        </w:rPr>
        <w:t xml:space="preserve">Email: </w:t>
      </w:r>
      <w:hyperlink r:id="rId10" w:history="1">
        <w:r w:rsidRPr="00BD4D3B">
          <w:rPr>
            <w:rStyle w:val="Hyperlink"/>
            <w:rFonts w:cs="Arial"/>
            <w:i/>
            <w:color w:val="000000" w:themeColor="text1"/>
            <w:sz w:val="16"/>
            <w:szCs w:val="16"/>
          </w:rPr>
          <w:t>PhysicalTV@gmail.com</w:t>
        </w:r>
      </w:hyperlink>
    </w:p>
    <w:p w14:paraId="6F3E834C" w14:textId="11D1AD0D" w:rsidR="00CA502D" w:rsidRPr="00BD4D3B" w:rsidRDefault="00CA502D" w:rsidP="00BD4D3B">
      <w:pPr>
        <w:jc w:val="right"/>
        <w:rPr>
          <w:rFonts w:cs="Arial"/>
          <w:i/>
          <w:color w:val="000000" w:themeColor="text1"/>
          <w:sz w:val="16"/>
          <w:szCs w:val="16"/>
        </w:rPr>
      </w:pPr>
      <w:r w:rsidRPr="00BD4D3B">
        <w:rPr>
          <w:rFonts w:cs="Arial"/>
          <w:i/>
          <w:color w:val="000000" w:themeColor="text1"/>
          <w:sz w:val="16"/>
          <w:szCs w:val="16"/>
        </w:rPr>
        <w:t xml:space="preserve">Website: </w:t>
      </w:r>
      <w:hyperlink r:id="rId11" w:history="1">
        <w:r w:rsidRPr="00BD4D3B">
          <w:rPr>
            <w:rStyle w:val="Hyperlink"/>
            <w:rFonts w:cs="Arial"/>
            <w:i/>
            <w:color w:val="000000" w:themeColor="text1"/>
            <w:sz w:val="16"/>
            <w:szCs w:val="16"/>
          </w:rPr>
          <w:t>www.physicaltv.com.au</w:t>
        </w:r>
      </w:hyperlink>
    </w:p>
    <w:p w14:paraId="33E876E2" w14:textId="77777777" w:rsidR="00BD4D3B" w:rsidRPr="00BD4D3B" w:rsidRDefault="00BD4D3B" w:rsidP="00BD4D3B">
      <w:pPr>
        <w:jc w:val="right"/>
        <w:rPr>
          <w:rFonts w:cs="Arial"/>
          <w:i/>
          <w:color w:val="000000" w:themeColor="text1"/>
          <w:sz w:val="18"/>
          <w:szCs w:val="18"/>
        </w:rPr>
      </w:pPr>
    </w:p>
    <w:p w14:paraId="7825878D" w14:textId="47A09E52" w:rsidR="00BD4D3B" w:rsidRPr="00E62947" w:rsidRDefault="00E62947" w:rsidP="00BD4D3B">
      <w:pPr>
        <w:jc w:val="center"/>
        <w:rPr>
          <w:rFonts w:cs="Arial"/>
          <w:b/>
          <w:color w:val="000000" w:themeColor="text1"/>
          <w:sz w:val="28"/>
          <w:szCs w:val="28"/>
        </w:rPr>
      </w:pPr>
      <w:r>
        <w:rPr>
          <w:rFonts w:cs="Arial"/>
          <w:b/>
          <w:noProof/>
          <w:color w:val="000000" w:themeColor="text1"/>
          <w:sz w:val="28"/>
          <w:szCs w:val="28"/>
        </w:rPr>
        <w:drawing>
          <wp:inline distT="0" distB="0" distL="0" distR="0" wp14:anchorId="77E684FB" wp14:editId="7ED4259C">
            <wp:extent cx="3517815"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1-After-The-Facts_Esfir-Shub-Photo-1a-Licensed-to-or-Copyright-(c)-2018-The-Physical-TV-Company.jpg"/>
                    <pic:cNvPicPr/>
                  </pic:nvPicPr>
                  <pic:blipFill>
                    <a:blip r:embed="rId12">
                      <a:extLst>
                        <a:ext uri="{28A0092B-C50C-407E-A947-70E740481C1C}">
                          <a14:useLocalDpi xmlns:a14="http://schemas.microsoft.com/office/drawing/2010/main" val="0"/>
                        </a:ext>
                      </a:extLst>
                    </a:blip>
                    <a:stretch>
                      <a:fillRect/>
                    </a:stretch>
                  </pic:blipFill>
                  <pic:spPr>
                    <a:xfrm>
                      <a:off x="0" y="0"/>
                      <a:ext cx="3525225" cy="2588621"/>
                    </a:xfrm>
                    <a:prstGeom prst="rect">
                      <a:avLst/>
                    </a:prstGeom>
                  </pic:spPr>
                </pic:pic>
              </a:graphicData>
            </a:graphic>
          </wp:inline>
        </w:drawing>
      </w:r>
    </w:p>
    <w:p w14:paraId="7B8DD8D3" w14:textId="77777777" w:rsidR="00D87957" w:rsidRDefault="00D87957" w:rsidP="005E2BE4">
      <w:pPr>
        <w:jc w:val="center"/>
        <w:rPr>
          <w:rFonts w:cs="Arial"/>
          <w:b/>
          <w:i/>
          <w:color w:val="000000" w:themeColor="text1"/>
          <w:sz w:val="28"/>
          <w:szCs w:val="28"/>
        </w:rPr>
      </w:pPr>
    </w:p>
    <w:p w14:paraId="29DF5C68" w14:textId="5950605E" w:rsidR="005E2BE4" w:rsidRPr="0078353F" w:rsidRDefault="005E2BE4" w:rsidP="005E2BE4">
      <w:pPr>
        <w:jc w:val="center"/>
        <w:rPr>
          <w:rFonts w:cs="Arial"/>
          <w:b/>
          <w:i/>
          <w:color w:val="000000" w:themeColor="text1"/>
          <w:sz w:val="28"/>
          <w:szCs w:val="28"/>
        </w:rPr>
      </w:pPr>
      <w:r w:rsidRPr="0078353F">
        <w:rPr>
          <w:rFonts w:cs="Arial"/>
          <w:b/>
          <w:i/>
          <w:color w:val="000000" w:themeColor="text1"/>
          <w:sz w:val="28"/>
          <w:szCs w:val="28"/>
        </w:rPr>
        <w:t>After The Facts</w:t>
      </w:r>
    </w:p>
    <w:p w14:paraId="7EB4748F" w14:textId="68683B06" w:rsidR="002D0FB3" w:rsidRPr="0078353F" w:rsidRDefault="00CA502D" w:rsidP="00CA502D">
      <w:pPr>
        <w:jc w:val="center"/>
        <w:rPr>
          <w:rFonts w:cs="Arial"/>
          <w:b/>
          <w:i/>
          <w:color w:val="000000" w:themeColor="text1"/>
        </w:rPr>
      </w:pPr>
      <w:r w:rsidRPr="0078353F">
        <w:rPr>
          <w:rFonts w:cs="Arial"/>
          <w:b/>
          <w:i/>
          <w:color w:val="000000" w:themeColor="text1"/>
        </w:rPr>
        <w:t xml:space="preserve"> (</w:t>
      </w:r>
      <w:r w:rsidR="00861A8B" w:rsidRPr="0078353F">
        <w:rPr>
          <w:rFonts w:cs="Arial"/>
          <w:b/>
          <w:i/>
          <w:color w:val="000000" w:themeColor="text1"/>
        </w:rPr>
        <w:t xml:space="preserve">Director: Karen Pearlman, </w:t>
      </w:r>
      <w:r w:rsidRPr="0078353F">
        <w:rPr>
          <w:rFonts w:cs="Arial"/>
          <w:b/>
          <w:i/>
          <w:color w:val="000000" w:themeColor="text1"/>
        </w:rPr>
        <w:t>2018, 5 minutes)</w:t>
      </w:r>
    </w:p>
    <w:p w14:paraId="443D9ECC" w14:textId="77777777" w:rsidR="00426DB7" w:rsidRDefault="00426DB7" w:rsidP="00BF0C05">
      <w:pPr>
        <w:rPr>
          <w:rFonts w:cs="Arial"/>
          <w:b/>
          <w:i/>
          <w:color w:val="000000" w:themeColor="text1"/>
        </w:rPr>
      </w:pPr>
    </w:p>
    <w:p w14:paraId="75D21FA4" w14:textId="250176F7" w:rsidR="00BF0C05" w:rsidRPr="00F06F53" w:rsidRDefault="00BF0C05" w:rsidP="00BF0C05">
      <w:pPr>
        <w:rPr>
          <w:rFonts w:cs="Arial"/>
          <w:b/>
          <w:i/>
          <w:color w:val="000000" w:themeColor="text1"/>
        </w:rPr>
      </w:pPr>
      <w:r>
        <w:rPr>
          <w:rFonts w:cs="Arial"/>
          <w:b/>
          <w:i/>
          <w:color w:val="000000" w:themeColor="text1"/>
        </w:rPr>
        <w:t>Logline (4</w:t>
      </w:r>
      <w:r w:rsidRPr="00F06F53">
        <w:rPr>
          <w:rFonts w:cs="Arial"/>
          <w:b/>
          <w:i/>
          <w:color w:val="000000" w:themeColor="text1"/>
        </w:rPr>
        <w:t xml:space="preserve"> words)</w:t>
      </w:r>
    </w:p>
    <w:p w14:paraId="1914D25D" w14:textId="77777777" w:rsidR="00BF0C05" w:rsidRPr="0078353F" w:rsidRDefault="00BF0C05" w:rsidP="00BF0C05">
      <w:pPr>
        <w:rPr>
          <w:rFonts w:cs="Arial"/>
          <w:i/>
          <w:color w:val="000000" w:themeColor="text1"/>
        </w:rPr>
      </w:pPr>
    </w:p>
    <w:p w14:paraId="4ED6EFF5" w14:textId="1638BB98" w:rsidR="00BF0C05" w:rsidRPr="00BD4D3B" w:rsidRDefault="00BF0C05" w:rsidP="00BF0C05">
      <w:pPr>
        <w:rPr>
          <w:rFonts w:cs="Arial"/>
          <w:i/>
          <w:color w:val="000000" w:themeColor="text1"/>
          <w:sz w:val="22"/>
          <w:szCs w:val="22"/>
        </w:rPr>
      </w:pPr>
      <w:r>
        <w:rPr>
          <w:i/>
          <w:sz w:val="22"/>
          <w:szCs w:val="22"/>
        </w:rPr>
        <w:t xml:space="preserve">Women. Editing. Power. </w:t>
      </w:r>
      <w:r w:rsidR="0085451C">
        <w:rPr>
          <w:i/>
          <w:sz w:val="22"/>
          <w:szCs w:val="22"/>
        </w:rPr>
        <w:t>Inv</w:t>
      </w:r>
      <w:r>
        <w:rPr>
          <w:i/>
          <w:sz w:val="22"/>
          <w:szCs w:val="22"/>
        </w:rPr>
        <w:t>isibility.</w:t>
      </w:r>
    </w:p>
    <w:p w14:paraId="2E4DB2D3" w14:textId="77777777" w:rsidR="00BF0C05" w:rsidRDefault="00BF0C05" w:rsidP="0078353F">
      <w:pPr>
        <w:rPr>
          <w:rFonts w:cs="Arial"/>
          <w:i/>
          <w:color w:val="000000" w:themeColor="text1"/>
        </w:rPr>
      </w:pPr>
    </w:p>
    <w:p w14:paraId="38DE9634" w14:textId="570372A7" w:rsidR="0078353F" w:rsidRPr="00F06F53" w:rsidRDefault="0078353F" w:rsidP="0078353F">
      <w:pPr>
        <w:rPr>
          <w:rFonts w:cs="Arial"/>
          <w:b/>
          <w:i/>
          <w:color w:val="000000" w:themeColor="text1"/>
        </w:rPr>
      </w:pPr>
      <w:r w:rsidRPr="00F06F53">
        <w:rPr>
          <w:rFonts w:cs="Arial"/>
          <w:b/>
          <w:i/>
          <w:color w:val="000000" w:themeColor="text1"/>
        </w:rPr>
        <w:t>Logline (13 words)</w:t>
      </w:r>
    </w:p>
    <w:p w14:paraId="6322608B" w14:textId="77777777" w:rsidR="0078353F" w:rsidRPr="0078353F" w:rsidRDefault="0078353F" w:rsidP="00462D47">
      <w:pPr>
        <w:rPr>
          <w:rFonts w:cs="Arial"/>
          <w:i/>
          <w:color w:val="000000" w:themeColor="text1"/>
        </w:rPr>
      </w:pPr>
    </w:p>
    <w:p w14:paraId="6D9E0838" w14:textId="66B33AEA" w:rsidR="00861A8B" w:rsidRPr="00BD4D3B" w:rsidRDefault="0078353F" w:rsidP="00462D47">
      <w:pPr>
        <w:rPr>
          <w:rFonts w:cs="Arial"/>
          <w:i/>
          <w:color w:val="000000" w:themeColor="text1"/>
          <w:sz w:val="22"/>
          <w:szCs w:val="22"/>
        </w:rPr>
      </w:pPr>
      <w:r w:rsidRPr="00BD4D3B">
        <w:rPr>
          <w:i/>
          <w:sz w:val="22"/>
          <w:szCs w:val="22"/>
        </w:rPr>
        <w:t xml:space="preserve">After the Facts </w:t>
      </w:r>
      <w:r w:rsidRPr="00BD4D3B">
        <w:rPr>
          <w:sz w:val="22"/>
          <w:szCs w:val="22"/>
        </w:rPr>
        <w:t>is a short essay documentary about turning facts into thoughts.</w:t>
      </w:r>
    </w:p>
    <w:p w14:paraId="36FD8D67" w14:textId="77777777" w:rsidR="00157CF9" w:rsidRPr="00BD4D3B" w:rsidRDefault="00157CF9" w:rsidP="00462D47">
      <w:pPr>
        <w:rPr>
          <w:rFonts w:cs="Arial"/>
          <w:i/>
          <w:color w:val="000000" w:themeColor="text1"/>
          <w:sz w:val="22"/>
          <w:szCs w:val="22"/>
        </w:rPr>
      </w:pPr>
    </w:p>
    <w:p w14:paraId="7AC0AEBD" w14:textId="1BB23A44" w:rsidR="00462D47" w:rsidRPr="00F06F53" w:rsidRDefault="00462D47" w:rsidP="00462D47">
      <w:pPr>
        <w:rPr>
          <w:rFonts w:cs="Arial"/>
          <w:b/>
          <w:i/>
          <w:color w:val="000000" w:themeColor="text1"/>
        </w:rPr>
      </w:pPr>
      <w:r w:rsidRPr="00F06F53">
        <w:rPr>
          <w:rFonts w:cs="Arial"/>
          <w:b/>
          <w:i/>
          <w:color w:val="000000" w:themeColor="text1"/>
        </w:rPr>
        <w:t>Logline</w:t>
      </w:r>
      <w:r w:rsidR="00CA502D" w:rsidRPr="00F06F53">
        <w:rPr>
          <w:rFonts w:cs="Arial"/>
          <w:b/>
          <w:i/>
          <w:color w:val="000000" w:themeColor="text1"/>
        </w:rPr>
        <w:t xml:space="preserve"> (23 words)</w:t>
      </w:r>
    </w:p>
    <w:p w14:paraId="5765ED77" w14:textId="77777777" w:rsidR="00EA7AE3" w:rsidRPr="0078353F" w:rsidRDefault="00EA7AE3" w:rsidP="007572AF">
      <w:pPr>
        <w:tabs>
          <w:tab w:val="left" w:pos="1157"/>
        </w:tabs>
        <w:rPr>
          <w:rFonts w:cs="Arial"/>
          <w:color w:val="000000" w:themeColor="text1"/>
        </w:rPr>
      </w:pPr>
    </w:p>
    <w:p w14:paraId="090BA9BF" w14:textId="4DBC1225" w:rsidR="002A72B6" w:rsidRDefault="00206427" w:rsidP="00CA502D">
      <w:pPr>
        <w:tabs>
          <w:tab w:val="left" w:pos="1157"/>
        </w:tabs>
        <w:rPr>
          <w:rFonts w:cs="Arial"/>
          <w:color w:val="000000" w:themeColor="text1"/>
          <w:sz w:val="22"/>
          <w:szCs w:val="22"/>
        </w:rPr>
      </w:pPr>
      <w:r w:rsidRPr="00BD4D3B">
        <w:rPr>
          <w:rFonts w:cs="Arial"/>
          <w:i/>
          <w:color w:val="000000" w:themeColor="text1"/>
          <w:sz w:val="22"/>
          <w:szCs w:val="22"/>
        </w:rPr>
        <w:t>After T</w:t>
      </w:r>
      <w:r w:rsidR="00EA7AE3" w:rsidRPr="00BD4D3B">
        <w:rPr>
          <w:rFonts w:cs="Arial"/>
          <w:i/>
          <w:color w:val="000000" w:themeColor="text1"/>
          <w:sz w:val="22"/>
          <w:szCs w:val="22"/>
        </w:rPr>
        <w:t xml:space="preserve">he Facts </w:t>
      </w:r>
      <w:r w:rsidR="00EA7AE3" w:rsidRPr="00BD4D3B">
        <w:rPr>
          <w:rFonts w:cs="Arial"/>
          <w:color w:val="000000" w:themeColor="text1"/>
          <w:sz w:val="22"/>
          <w:szCs w:val="22"/>
        </w:rPr>
        <w:t>is a documentary about the power of editing to shape what we think we see and therefore what we think.</w:t>
      </w:r>
    </w:p>
    <w:p w14:paraId="1DF5429B" w14:textId="77777777" w:rsidR="00274541" w:rsidRDefault="00274541" w:rsidP="00CA502D">
      <w:pPr>
        <w:tabs>
          <w:tab w:val="left" w:pos="1157"/>
        </w:tabs>
        <w:rPr>
          <w:rFonts w:cs="Arial"/>
          <w:i/>
          <w:color w:val="000000" w:themeColor="text1"/>
        </w:rPr>
      </w:pPr>
    </w:p>
    <w:p w14:paraId="65BCE850" w14:textId="19988F17" w:rsidR="002A72B6" w:rsidRPr="00F06F53" w:rsidRDefault="002A72B6" w:rsidP="002A72B6">
      <w:pPr>
        <w:rPr>
          <w:rFonts w:cs="Arial"/>
          <w:b/>
          <w:color w:val="000000" w:themeColor="text1"/>
        </w:rPr>
      </w:pPr>
      <w:r w:rsidRPr="00F06F53">
        <w:rPr>
          <w:rFonts w:cs="Arial"/>
          <w:b/>
          <w:i/>
          <w:color w:val="000000" w:themeColor="text1"/>
        </w:rPr>
        <w:t>Synopsis (</w:t>
      </w:r>
      <w:r>
        <w:rPr>
          <w:rFonts w:cs="Arial"/>
          <w:b/>
          <w:i/>
          <w:color w:val="000000" w:themeColor="text1"/>
        </w:rPr>
        <w:t>26</w:t>
      </w:r>
      <w:r w:rsidRPr="00F06F53">
        <w:rPr>
          <w:rFonts w:cs="Arial"/>
          <w:b/>
          <w:i/>
          <w:color w:val="000000" w:themeColor="text1"/>
        </w:rPr>
        <w:t xml:space="preserve"> words)</w:t>
      </w:r>
    </w:p>
    <w:p w14:paraId="32711A4E" w14:textId="77777777" w:rsidR="002A72B6" w:rsidRPr="00AA7E06" w:rsidRDefault="002A72B6" w:rsidP="002A72B6">
      <w:pPr>
        <w:rPr>
          <w:rFonts w:ascii="Cambria" w:hAnsi="Cambria" w:cs="Arial"/>
          <w:color w:val="000000" w:themeColor="text1"/>
          <w:sz w:val="22"/>
          <w:szCs w:val="22"/>
        </w:rPr>
      </w:pPr>
    </w:p>
    <w:p w14:paraId="407424D7" w14:textId="77777777" w:rsidR="002A72B6" w:rsidRPr="002A72B6" w:rsidRDefault="002A72B6" w:rsidP="002A72B6">
      <w:pPr>
        <w:rPr>
          <w:rFonts w:eastAsia="Times New Roman" w:cs="Times New Roman"/>
          <w:sz w:val="22"/>
          <w:szCs w:val="22"/>
          <w:lang w:val="en-AU"/>
        </w:rPr>
      </w:pPr>
      <w:r w:rsidRPr="002A72B6">
        <w:rPr>
          <w:rFonts w:eastAsia="Times New Roman" w:cs="Times New Roman"/>
          <w:color w:val="000000"/>
          <w:sz w:val="22"/>
          <w:szCs w:val="22"/>
          <w:lang w:val="en-AU"/>
        </w:rPr>
        <w:t>In the early years of cinema, editors were usually women. This short documentary looks at how they wielded power, and how their work was made invisible.</w:t>
      </w:r>
    </w:p>
    <w:p w14:paraId="42B85BE2" w14:textId="77777777" w:rsidR="00426DB7" w:rsidRPr="0078353F" w:rsidRDefault="00426DB7" w:rsidP="00CA502D">
      <w:pPr>
        <w:tabs>
          <w:tab w:val="left" w:pos="1157"/>
        </w:tabs>
        <w:rPr>
          <w:rFonts w:cs="Arial"/>
          <w:i/>
          <w:color w:val="000000" w:themeColor="text1"/>
        </w:rPr>
      </w:pPr>
    </w:p>
    <w:p w14:paraId="4024E55E" w14:textId="70A67226" w:rsidR="00373994" w:rsidRPr="00F06F53" w:rsidRDefault="00373994" w:rsidP="00373994">
      <w:pPr>
        <w:rPr>
          <w:rFonts w:cs="Arial"/>
          <w:b/>
          <w:color w:val="000000" w:themeColor="text1"/>
        </w:rPr>
      </w:pPr>
      <w:r w:rsidRPr="00F06F53">
        <w:rPr>
          <w:rFonts w:cs="Arial"/>
          <w:b/>
          <w:i/>
          <w:color w:val="000000" w:themeColor="text1"/>
        </w:rPr>
        <w:t>Synopsis</w:t>
      </w:r>
      <w:r w:rsidR="00E44F57" w:rsidRPr="00F06F53">
        <w:rPr>
          <w:rFonts w:cs="Arial"/>
          <w:b/>
          <w:i/>
          <w:color w:val="000000" w:themeColor="text1"/>
        </w:rPr>
        <w:t xml:space="preserve"> </w:t>
      </w:r>
      <w:r w:rsidR="00CA502D" w:rsidRPr="00F06F53">
        <w:rPr>
          <w:rFonts w:cs="Arial"/>
          <w:b/>
          <w:i/>
          <w:color w:val="000000" w:themeColor="text1"/>
        </w:rPr>
        <w:t>(</w:t>
      </w:r>
      <w:r w:rsidR="002D0FB3" w:rsidRPr="00F06F53">
        <w:rPr>
          <w:rFonts w:cs="Arial"/>
          <w:b/>
          <w:i/>
          <w:color w:val="000000" w:themeColor="text1"/>
        </w:rPr>
        <w:t>31</w:t>
      </w:r>
      <w:r w:rsidR="00CA502D" w:rsidRPr="00F06F53">
        <w:rPr>
          <w:rFonts w:cs="Arial"/>
          <w:b/>
          <w:i/>
          <w:color w:val="000000" w:themeColor="text1"/>
        </w:rPr>
        <w:t xml:space="preserve"> words)</w:t>
      </w:r>
    </w:p>
    <w:p w14:paraId="1324341A" w14:textId="77777777" w:rsidR="00FC4D34" w:rsidRPr="0078353F" w:rsidRDefault="00FC4D34" w:rsidP="00373994">
      <w:pPr>
        <w:rPr>
          <w:rFonts w:cs="Arial"/>
          <w:color w:val="000000" w:themeColor="text1"/>
        </w:rPr>
      </w:pPr>
    </w:p>
    <w:p w14:paraId="57A6BD1A" w14:textId="77777777" w:rsidR="00373994" w:rsidRPr="00BD4D3B" w:rsidRDefault="00373994" w:rsidP="00373994">
      <w:pPr>
        <w:rPr>
          <w:rFonts w:cs="Arial"/>
          <w:color w:val="000000" w:themeColor="text1"/>
          <w:sz w:val="22"/>
          <w:szCs w:val="22"/>
        </w:rPr>
      </w:pPr>
      <w:r w:rsidRPr="00BD4D3B">
        <w:rPr>
          <w:rFonts w:cs="Arial"/>
          <w:color w:val="000000" w:themeColor="text1"/>
          <w:sz w:val="22"/>
          <w:szCs w:val="22"/>
        </w:rPr>
        <w:t xml:space="preserve">Editors are powerful.  They are also usually invisible.   Most editors in early film were women.  This short documentary looks at how they wielded power and how their work was made invisible. </w:t>
      </w:r>
    </w:p>
    <w:p w14:paraId="6C40994E" w14:textId="4EEE7206" w:rsidR="002A72B6" w:rsidRDefault="002A72B6" w:rsidP="002A72B6">
      <w:pPr>
        <w:rPr>
          <w:rFonts w:cs="Arial"/>
          <w:color w:val="000000" w:themeColor="text1"/>
        </w:rPr>
      </w:pPr>
    </w:p>
    <w:p w14:paraId="2C992659" w14:textId="77777777" w:rsidR="00426DB7" w:rsidRDefault="00426DB7" w:rsidP="002A72B6">
      <w:pPr>
        <w:rPr>
          <w:rFonts w:cs="Arial"/>
          <w:color w:val="000000" w:themeColor="text1"/>
        </w:rPr>
      </w:pPr>
    </w:p>
    <w:p w14:paraId="0C6F3C4E" w14:textId="77777777" w:rsidR="00BF0C05" w:rsidRPr="002A72B6" w:rsidRDefault="00BF0C05" w:rsidP="002A72B6">
      <w:pPr>
        <w:rPr>
          <w:rFonts w:cs="Arial"/>
          <w:color w:val="000000" w:themeColor="text1"/>
          <w:sz w:val="22"/>
          <w:szCs w:val="22"/>
        </w:rPr>
      </w:pPr>
    </w:p>
    <w:p w14:paraId="7563970C" w14:textId="77777777" w:rsidR="00F65337" w:rsidRDefault="00F65337" w:rsidP="002A72B6">
      <w:pPr>
        <w:jc w:val="right"/>
        <w:rPr>
          <w:rFonts w:cs="Arial"/>
          <w:i/>
          <w:color w:val="000000" w:themeColor="text1"/>
          <w:sz w:val="16"/>
          <w:szCs w:val="16"/>
        </w:rPr>
      </w:pPr>
    </w:p>
    <w:p w14:paraId="0D158D43" w14:textId="77777777" w:rsidR="00F65337" w:rsidRDefault="00F65337">
      <w:pPr>
        <w:rPr>
          <w:rFonts w:cs="Arial"/>
          <w:i/>
          <w:color w:val="000000" w:themeColor="text1"/>
          <w:sz w:val="16"/>
          <w:szCs w:val="16"/>
        </w:rPr>
      </w:pPr>
      <w:r>
        <w:rPr>
          <w:rFonts w:cs="Arial"/>
          <w:i/>
          <w:color w:val="000000" w:themeColor="text1"/>
          <w:sz w:val="16"/>
          <w:szCs w:val="16"/>
        </w:rPr>
        <w:br w:type="page"/>
      </w:r>
    </w:p>
    <w:p w14:paraId="70F2C104" w14:textId="2EABBA44" w:rsidR="004042A3" w:rsidRPr="00BD4D3B" w:rsidRDefault="004042A3" w:rsidP="002A72B6">
      <w:pPr>
        <w:jc w:val="right"/>
        <w:rPr>
          <w:rFonts w:cs="Arial"/>
          <w:i/>
          <w:color w:val="000000" w:themeColor="text1"/>
          <w:sz w:val="16"/>
          <w:szCs w:val="16"/>
        </w:rPr>
      </w:pPr>
      <w:r w:rsidRPr="00BD4D3B">
        <w:rPr>
          <w:rFonts w:cs="Arial"/>
          <w:i/>
          <w:color w:val="000000" w:themeColor="text1"/>
          <w:sz w:val="16"/>
          <w:szCs w:val="16"/>
        </w:rPr>
        <w:lastRenderedPageBreak/>
        <w:t>Copyright © 2018 The Physical TV Company</w:t>
      </w:r>
    </w:p>
    <w:p w14:paraId="2BE3B529" w14:textId="77777777" w:rsidR="004042A3" w:rsidRPr="00BD4D3B" w:rsidRDefault="004042A3" w:rsidP="004042A3">
      <w:pPr>
        <w:jc w:val="right"/>
        <w:rPr>
          <w:rFonts w:cs="Arial"/>
          <w:i/>
          <w:color w:val="000000" w:themeColor="text1"/>
          <w:sz w:val="16"/>
          <w:szCs w:val="16"/>
        </w:rPr>
      </w:pPr>
      <w:r w:rsidRPr="00BD4D3B">
        <w:rPr>
          <w:rFonts w:cs="Arial"/>
          <w:i/>
          <w:color w:val="000000" w:themeColor="text1"/>
          <w:sz w:val="16"/>
          <w:szCs w:val="16"/>
        </w:rPr>
        <w:t>PO Box 522, Surry Hills, NSW 2010, Australia</w:t>
      </w:r>
    </w:p>
    <w:p w14:paraId="2CC4707A" w14:textId="77777777" w:rsidR="00BD4D3B" w:rsidRDefault="004042A3" w:rsidP="00BD4D3B">
      <w:pPr>
        <w:jc w:val="right"/>
        <w:rPr>
          <w:rFonts w:cs="Arial"/>
          <w:i/>
          <w:color w:val="000000" w:themeColor="text1"/>
          <w:sz w:val="16"/>
          <w:szCs w:val="16"/>
        </w:rPr>
      </w:pPr>
      <w:r w:rsidRPr="00BD4D3B">
        <w:rPr>
          <w:rFonts w:cs="Arial"/>
          <w:i/>
          <w:color w:val="000000" w:themeColor="text1"/>
          <w:sz w:val="16"/>
          <w:szCs w:val="16"/>
        </w:rPr>
        <w:t>Mobile: +61 402 630 325</w:t>
      </w:r>
      <w:r w:rsidR="00BD4D3B">
        <w:rPr>
          <w:rFonts w:cs="Arial"/>
          <w:i/>
          <w:color w:val="000000" w:themeColor="text1"/>
          <w:sz w:val="16"/>
          <w:szCs w:val="16"/>
        </w:rPr>
        <w:t xml:space="preserve"> </w:t>
      </w:r>
      <w:r w:rsidRPr="00BD4D3B">
        <w:rPr>
          <w:rFonts w:cs="Arial"/>
          <w:i/>
          <w:color w:val="000000" w:themeColor="text1"/>
          <w:sz w:val="16"/>
          <w:szCs w:val="16"/>
        </w:rPr>
        <w:t xml:space="preserve">Email: </w:t>
      </w:r>
      <w:hyperlink r:id="rId13" w:history="1">
        <w:r w:rsidRPr="00BD4D3B">
          <w:rPr>
            <w:rStyle w:val="Hyperlink"/>
            <w:rFonts w:cs="Arial"/>
            <w:i/>
            <w:color w:val="000000" w:themeColor="text1"/>
            <w:sz w:val="16"/>
            <w:szCs w:val="16"/>
          </w:rPr>
          <w:t>PhysicalTV@gmail.com</w:t>
        </w:r>
      </w:hyperlink>
      <w:r w:rsidR="00BD4D3B">
        <w:rPr>
          <w:rFonts w:cs="Arial"/>
          <w:i/>
          <w:color w:val="000000" w:themeColor="text1"/>
          <w:sz w:val="16"/>
          <w:szCs w:val="16"/>
        </w:rPr>
        <w:t xml:space="preserve"> </w:t>
      </w:r>
    </w:p>
    <w:p w14:paraId="2A008342" w14:textId="071BB803" w:rsidR="004042A3" w:rsidRDefault="004042A3" w:rsidP="00BD4D3B">
      <w:pPr>
        <w:jc w:val="right"/>
        <w:rPr>
          <w:rStyle w:val="Hyperlink"/>
          <w:rFonts w:cs="Arial"/>
          <w:i/>
          <w:color w:val="000000" w:themeColor="text1"/>
          <w:sz w:val="16"/>
          <w:szCs w:val="16"/>
        </w:rPr>
      </w:pPr>
      <w:r w:rsidRPr="00BD4D3B">
        <w:rPr>
          <w:rFonts w:cs="Arial"/>
          <w:i/>
          <w:color w:val="000000" w:themeColor="text1"/>
          <w:sz w:val="16"/>
          <w:szCs w:val="16"/>
        </w:rPr>
        <w:t xml:space="preserve">Website: </w:t>
      </w:r>
      <w:hyperlink r:id="rId14" w:history="1">
        <w:r w:rsidRPr="00BD4D3B">
          <w:rPr>
            <w:rStyle w:val="Hyperlink"/>
            <w:rFonts w:cs="Arial"/>
            <w:i/>
            <w:color w:val="000000" w:themeColor="text1"/>
            <w:sz w:val="16"/>
            <w:szCs w:val="16"/>
          </w:rPr>
          <w:t>www.physicaltv.com.au</w:t>
        </w:r>
      </w:hyperlink>
    </w:p>
    <w:p w14:paraId="74B74141" w14:textId="77777777" w:rsidR="00E62947" w:rsidRPr="00BD4D3B" w:rsidRDefault="00E62947" w:rsidP="00BD4D3B">
      <w:pPr>
        <w:jc w:val="right"/>
        <w:rPr>
          <w:rFonts w:cs="Arial"/>
          <w:i/>
          <w:color w:val="000000" w:themeColor="text1"/>
          <w:sz w:val="16"/>
          <w:szCs w:val="16"/>
        </w:rPr>
      </w:pPr>
    </w:p>
    <w:p w14:paraId="6FC358DE" w14:textId="3787097B" w:rsidR="003E6E0F" w:rsidRPr="00BD4D3B" w:rsidRDefault="00E62947" w:rsidP="00BD4D3B">
      <w:pPr>
        <w:jc w:val="center"/>
        <w:rPr>
          <w:rFonts w:cs="Arial"/>
          <w:i/>
          <w:color w:val="000000" w:themeColor="text1"/>
        </w:rPr>
      </w:pPr>
      <w:r>
        <w:rPr>
          <w:rFonts w:cs="Arial"/>
          <w:i/>
          <w:noProof/>
          <w:color w:val="000000" w:themeColor="text1"/>
        </w:rPr>
        <w:drawing>
          <wp:inline distT="0" distB="0" distL="0" distR="0" wp14:anchorId="528384D5" wp14:editId="15080C14">
            <wp:extent cx="2930559" cy="214677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all-8-After-The-Facts_Photo-8-Licensed-to-or-Copyright-(c)-2018-The-Physical-TV-Company.jpg"/>
                    <pic:cNvPicPr/>
                  </pic:nvPicPr>
                  <pic:blipFill>
                    <a:blip r:embed="rId15">
                      <a:extLst>
                        <a:ext uri="{28A0092B-C50C-407E-A947-70E740481C1C}">
                          <a14:useLocalDpi xmlns:a14="http://schemas.microsoft.com/office/drawing/2010/main" val="0"/>
                        </a:ext>
                      </a:extLst>
                    </a:blip>
                    <a:stretch>
                      <a:fillRect/>
                    </a:stretch>
                  </pic:blipFill>
                  <pic:spPr>
                    <a:xfrm>
                      <a:off x="0" y="0"/>
                      <a:ext cx="2958782" cy="2167446"/>
                    </a:xfrm>
                    <a:prstGeom prst="rect">
                      <a:avLst/>
                    </a:prstGeom>
                  </pic:spPr>
                </pic:pic>
              </a:graphicData>
            </a:graphic>
          </wp:inline>
        </w:drawing>
      </w:r>
    </w:p>
    <w:p w14:paraId="508A4381" w14:textId="747A0A1D" w:rsidR="003E6E0F" w:rsidRPr="0078353F" w:rsidRDefault="003E6E0F" w:rsidP="00BD4D3B">
      <w:pPr>
        <w:jc w:val="center"/>
        <w:rPr>
          <w:rFonts w:cs="Arial"/>
          <w:b/>
          <w:i/>
          <w:color w:val="000000" w:themeColor="text1"/>
          <w:sz w:val="28"/>
          <w:szCs w:val="28"/>
        </w:rPr>
      </w:pPr>
      <w:r w:rsidRPr="0078353F">
        <w:rPr>
          <w:rFonts w:cs="Arial"/>
          <w:b/>
          <w:i/>
          <w:color w:val="000000" w:themeColor="text1"/>
          <w:sz w:val="28"/>
          <w:szCs w:val="28"/>
        </w:rPr>
        <w:t>After The Facts</w:t>
      </w:r>
    </w:p>
    <w:p w14:paraId="634C93C9" w14:textId="77777777" w:rsidR="003E6E0F" w:rsidRPr="0078353F" w:rsidRDefault="003E6E0F" w:rsidP="003E6E0F">
      <w:pPr>
        <w:jc w:val="center"/>
        <w:rPr>
          <w:rFonts w:cs="Arial"/>
          <w:b/>
          <w:i/>
          <w:color w:val="000000" w:themeColor="text1"/>
        </w:rPr>
      </w:pPr>
      <w:r w:rsidRPr="0078353F">
        <w:rPr>
          <w:rFonts w:cs="Arial"/>
          <w:b/>
          <w:i/>
          <w:color w:val="000000" w:themeColor="text1"/>
        </w:rPr>
        <w:t xml:space="preserve"> (Director: Karen Pearlman, 2018, 5 minutes)</w:t>
      </w:r>
    </w:p>
    <w:p w14:paraId="56468C29" w14:textId="77777777" w:rsidR="00BF0C05" w:rsidRDefault="00BF0C05" w:rsidP="004042A3">
      <w:pPr>
        <w:rPr>
          <w:rFonts w:cs="Arial"/>
          <w:b/>
          <w:i/>
          <w:color w:val="000000" w:themeColor="text1"/>
        </w:rPr>
      </w:pPr>
    </w:p>
    <w:p w14:paraId="4F11D09D" w14:textId="77777777" w:rsidR="00426DB7" w:rsidRDefault="00426DB7" w:rsidP="00426DB7">
      <w:pPr>
        <w:rPr>
          <w:rFonts w:cs="Arial"/>
          <w:b/>
          <w:i/>
          <w:color w:val="000000" w:themeColor="text1"/>
        </w:rPr>
      </w:pPr>
      <w:r w:rsidRPr="00F06F53">
        <w:rPr>
          <w:rFonts w:cs="Arial"/>
          <w:b/>
          <w:i/>
          <w:color w:val="000000" w:themeColor="text1"/>
        </w:rPr>
        <w:t>Synopsis (</w:t>
      </w:r>
      <w:r>
        <w:rPr>
          <w:rFonts w:cs="Arial"/>
          <w:b/>
          <w:i/>
          <w:color w:val="000000" w:themeColor="text1"/>
        </w:rPr>
        <w:t>4</w:t>
      </w:r>
      <w:r w:rsidRPr="00F06F53">
        <w:rPr>
          <w:rFonts w:cs="Arial"/>
          <w:b/>
          <w:i/>
          <w:color w:val="000000" w:themeColor="text1"/>
        </w:rPr>
        <w:t>1 words)</w:t>
      </w:r>
    </w:p>
    <w:p w14:paraId="797D03C1" w14:textId="77777777" w:rsidR="00426DB7" w:rsidRPr="00F06F53" w:rsidRDefault="00426DB7" w:rsidP="00426DB7">
      <w:pPr>
        <w:rPr>
          <w:rFonts w:cs="Arial"/>
          <w:b/>
          <w:color w:val="000000" w:themeColor="text1"/>
        </w:rPr>
      </w:pPr>
    </w:p>
    <w:p w14:paraId="4C05F275" w14:textId="64C9A796" w:rsidR="00426DB7" w:rsidRPr="00426DB7" w:rsidRDefault="00426DB7" w:rsidP="00426DB7">
      <w:pPr>
        <w:rPr>
          <w:rFonts w:ascii="Times New Roman" w:eastAsia="Times New Roman" w:hAnsi="Times New Roman" w:cs="Times New Roman"/>
          <w:lang w:val="en-AU" w:eastAsia="en-GB"/>
        </w:rPr>
      </w:pPr>
      <w:r w:rsidRPr="00426DB7">
        <w:rPr>
          <w:rFonts w:ascii="Times New Roman" w:eastAsia="Times New Roman" w:hAnsi="Times New Roman" w:cs="Times New Roman"/>
          <w:lang w:val="en-AU" w:eastAsia="en-GB"/>
        </w:rPr>
        <w:t>Most editors in early film were women. This short documentary, focusing on the work of </w:t>
      </w:r>
      <w:proofErr w:type="spellStart"/>
      <w:r w:rsidRPr="00426DB7">
        <w:rPr>
          <w:rFonts w:ascii="Times New Roman" w:eastAsia="Times New Roman" w:hAnsi="Times New Roman" w:cs="Times New Roman"/>
          <w:lang w:val="en-AU" w:eastAsia="en-GB"/>
        </w:rPr>
        <w:t>Esfir</w:t>
      </w:r>
      <w:proofErr w:type="spellEnd"/>
      <w:r w:rsidRPr="00426DB7">
        <w:rPr>
          <w:rFonts w:ascii="Times New Roman" w:eastAsia="Times New Roman" w:hAnsi="Times New Roman" w:cs="Times New Roman"/>
          <w:lang w:val="en-AU" w:eastAsia="en-GB"/>
        </w:rPr>
        <w:t xml:space="preserve"> </w:t>
      </w:r>
      <w:proofErr w:type="spellStart"/>
      <w:r w:rsidRPr="00426DB7">
        <w:rPr>
          <w:rFonts w:ascii="Times New Roman" w:eastAsia="Times New Roman" w:hAnsi="Times New Roman" w:cs="Times New Roman"/>
          <w:lang w:val="en-AU" w:eastAsia="en-GB"/>
        </w:rPr>
        <w:t>Shub</w:t>
      </w:r>
      <w:proofErr w:type="spellEnd"/>
      <w:r w:rsidRPr="00426DB7">
        <w:rPr>
          <w:rFonts w:ascii="Times New Roman" w:eastAsia="Times New Roman" w:hAnsi="Times New Roman" w:cs="Times New Roman"/>
          <w:lang w:val="en-AU" w:eastAsia="en-GB"/>
        </w:rPr>
        <w:t xml:space="preserve"> (1894-1959), shows how the </w:t>
      </w:r>
      <w:proofErr w:type="spellStart"/>
      <w:r w:rsidRPr="00426DB7">
        <w:rPr>
          <w:rFonts w:ascii="Times New Roman" w:eastAsia="Times New Roman" w:hAnsi="Times New Roman" w:cs="Times New Roman"/>
          <w:lang w:val="en-AU" w:eastAsia="en-GB"/>
        </w:rPr>
        <w:t>groundbreaking</w:t>
      </w:r>
      <w:proofErr w:type="spellEnd"/>
      <w:r w:rsidRPr="00426DB7">
        <w:rPr>
          <w:rFonts w:ascii="Times New Roman" w:eastAsia="Times New Roman" w:hAnsi="Times New Roman" w:cs="Times New Roman"/>
          <w:lang w:val="en-AU" w:eastAsia="en-GB"/>
        </w:rPr>
        <w:t xml:space="preserve"> work of women editors profoundly influenced some of the masterpieces of cinema and how their work was made invisible.</w:t>
      </w:r>
      <w:r w:rsidRPr="00426DB7">
        <w:rPr>
          <w:rFonts w:ascii="Times New Roman" w:eastAsia="Times New Roman" w:hAnsi="Times New Roman" w:cs="Times New Roman"/>
          <w:color w:val="CC0000"/>
          <w:lang w:val="en-AU" w:eastAsia="en-GB"/>
        </w:rPr>
        <w:t>  </w:t>
      </w:r>
    </w:p>
    <w:p w14:paraId="56197718" w14:textId="77777777" w:rsidR="00426DB7" w:rsidRDefault="00426DB7" w:rsidP="00BF0C05">
      <w:pPr>
        <w:rPr>
          <w:rFonts w:cs="Arial"/>
          <w:b/>
          <w:i/>
          <w:color w:val="000000" w:themeColor="text1"/>
        </w:rPr>
      </w:pPr>
    </w:p>
    <w:p w14:paraId="0C1B3D90" w14:textId="1B334959" w:rsidR="00BF0C05" w:rsidRPr="00F06F53" w:rsidRDefault="00BF0C05" w:rsidP="00BF0C05">
      <w:pPr>
        <w:rPr>
          <w:rFonts w:cs="Arial"/>
          <w:b/>
          <w:color w:val="000000" w:themeColor="text1"/>
        </w:rPr>
      </w:pPr>
      <w:r w:rsidRPr="00F06F53">
        <w:rPr>
          <w:rFonts w:cs="Arial"/>
          <w:b/>
          <w:i/>
          <w:color w:val="000000" w:themeColor="text1"/>
        </w:rPr>
        <w:t>Synopsis (46 words)</w:t>
      </w:r>
    </w:p>
    <w:p w14:paraId="0C156F98" w14:textId="77777777" w:rsidR="00BF0C05" w:rsidRPr="0078353F" w:rsidRDefault="00BF0C05" w:rsidP="00BF0C05">
      <w:pPr>
        <w:rPr>
          <w:rFonts w:cs="Arial"/>
          <w:color w:val="000000" w:themeColor="text1"/>
        </w:rPr>
      </w:pPr>
    </w:p>
    <w:p w14:paraId="5B3E9F39" w14:textId="29FABE32" w:rsidR="00BF0C05" w:rsidRPr="002A72B6" w:rsidRDefault="00BF0C05" w:rsidP="00BF0C05">
      <w:pPr>
        <w:rPr>
          <w:rFonts w:cs="Arial"/>
          <w:color w:val="000000" w:themeColor="text1"/>
          <w:sz w:val="22"/>
          <w:szCs w:val="22"/>
        </w:rPr>
      </w:pPr>
      <w:r w:rsidRPr="00BD4D3B">
        <w:rPr>
          <w:rFonts w:cs="Arial"/>
          <w:color w:val="000000" w:themeColor="text1"/>
          <w:sz w:val="22"/>
          <w:szCs w:val="22"/>
        </w:rPr>
        <w:t xml:space="preserve">Editors are powerful.  They are also usually invisible.   Most editors in early film were women.  This short documentary looks at </w:t>
      </w:r>
      <w:proofErr w:type="spellStart"/>
      <w:r w:rsidRPr="00BD4D3B">
        <w:rPr>
          <w:rFonts w:cs="Arial"/>
          <w:color w:val="000000" w:themeColor="text1"/>
          <w:sz w:val="22"/>
          <w:szCs w:val="22"/>
        </w:rPr>
        <w:t>Esfir</w:t>
      </w:r>
      <w:proofErr w:type="spellEnd"/>
      <w:r w:rsidRPr="00BD4D3B">
        <w:rPr>
          <w:rFonts w:cs="Arial"/>
          <w:color w:val="000000" w:themeColor="text1"/>
          <w:sz w:val="22"/>
          <w:szCs w:val="22"/>
        </w:rPr>
        <w:t xml:space="preserve"> </w:t>
      </w:r>
      <w:proofErr w:type="spellStart"/>
      <w:r w:rsidRPr="00BD4D3B">
        <w:rPr>
          <w:rFonts w:cs="Arial"/>
          <w:color w:val="000000" w:themeColor="text1"/>
          <w:sz w:val="22"/>
          <w:szCs w:val="22"/>
        </w:rPr>
        <w:t>Shub</w:t>
      </w:r>
      <w:proofErr w:type="spellEnd"/>
      <w:r w:rsidRPr="00BD4D3B">
        <w:rPr>
          <w:rFonts w:cs="Arial"/>
          <w:color w:val="000000" w:themeColor="text1"/>
          <w:sz w:val="22"/>
          <w:szCs w:val="22"/>
        </w:rPr>
        <w:t xml:space="preserve"> (1894-1959), credited with inventing the remix film, and shows the groundbreaking work of women editors who profoundly influenced som</w:t>
      </w:r>
      <w:r>
        <w:rPr>
          <w:rFonts w:cs="Arial"/>
          <w:color w:val="000000" w:themeColor="text1"/>
          <w:sz w:val="22"/>
          <w:szCs w:val="22"/>
        </w:rPr>
        <w:t>e of the masterpieces of cinema</w:t>
      </w:r>
      <w:r w:rsidRPr="00BD4D3B">
        <w:rPr>
          <w:rFonts w:cs="Arial"/>
          <w:color w:val="000000" w:themeColor="text1"/>
          <w:sz w:val="22"/>
          <w:szCs w:val="22"/>
        </w:rPr>
        <w:t>.</w:t>
      </w:r>
    </w:p>
    <w:p w14:paraId="6B7BEC0A" w14:textId="77777777" w:rsidR="00BF0C05" w:rsidRDefault="00BF0C05" w:rsidP="004042A3">
      <w:pPr>
        <w:rPr>
          <w:rFonts w:cs="Arial"/>
          <w:b/>
          <w:i/>
          <w:color w:val="000000" w:themeColor="text1"/>
        </w:rPr>
      </w:pPr>
    </w:p>
    <w:p w14:paraId="0A3EADAB" w14:textId="77777777" w:rsidR="004042A3" w:rsidRPr="004042A3" w:rsidRDefault="004042A3" w:rsidP="004042A3">
      <w:pPr>
        <w:rPr>
          <w:rFonts w:cs="Arial"/>
          <w:b/>
          <w:color w:val="000000" w:themeColor="text1"/>
        </w:rPr>
      </w:pPr>
      <w:r w:rsidRPr="004042A3">
        <w:rPr>
          <w:rFonts w:cs="Arial"/>
          <w:b/>
          <w:i/>
          <w:color w:val="000000" w:themeColor="text1"/>
        </w:rPr>
        <w:t>Synopsis (79 words)</w:t>
      </w:r>
    </w:p>
    <w:p w14:paraId="21992E2C" w14:textId="77777777" w:rsidR="004042A3" w:rsidRPr="0078353F" w:rsidRDefault="004042A3" w:rsidP="004042A3">
      <w:pPr>
        <w:rPr>
          <w:rFonts w:cs="Arial"/>
          <w:color w:val="000000" w:themeColor="text1"/>
        </w:rPr>
      </w:pPr>
    </w:p>
    <w:p w14:paraId="0C8D188B" w14:textId="77777777" w:rsidR="004042A3" w:rsidRPr="00BD4D3B" w:rsidRDefault="004042A3" w:rsidP="004042A3">
      <w:pPr>
        <w:rPr>
          <w:rFonts w:cs="Arial"/>
          <w:color w:val="000000" w:themeColor="text1"/>
          <w:sz w:val="22"/>
          <w:szCs w:val="22"/>
        </w:rPr>
      </w:pPr>
      <w:r w:rsidRPr="00BD4D3B">
        <w:rPr>
          <w:rFonts w:cs="Arial"/>
          <w:i/>
          <w:color w:val="000000" w:themeColor="text1"/>
          <w:sz w:val="22"/>
          <w:szCs w:val="22"/>
        </w:rPr>
        <w:t xml:space="preserve">After the Facts </w:t>
      </w:r>
      <w:r w:rsidRPr="00BD4D3B">
        <w:rPr>
          <w:rFonts w:cs="Arial"/>
          <w:color w:val="000000" w:themeColor="text1"/>
          <w:sz w:val="22"/>
          <w:szCs w:val="22"/>
        </w:rPr>
        <w:t xml:space="preserve">is a documentary about turning facts into thoughts.  It looks at film editing techniques that revolutionized thinking and understanding of stories and asks: what happened to the stories of the women who did the editing?  </w:t>
      </w:r>
      <w:r w:rsidRPr="00BD4D3B">
        <w:rPr>
          <w:rFonts w:cs="Arial"/>
          <w:i/>
          <w:color w:val="000000" w:themeColor="text1"/>
          <w:sz w:val="22"/>
          <w:szCs w:val="22"/>
        </w:rPr>
        <w:t xml:space="preserve">After the </w:t>
      </w:r>
      <w:r w:rsidRPr="00BD4D3B">
        <w:rPr>
          <w:rFonts w:cs="Arial"/>
          <w:color w:val="000000" w:themeColor="text1"/>
          <w:sz w:val="22"/>
          <w:szCs w:val="22"/>
        </w:rPr>
        <w:t xml:space="preserve">Facts uses the pioneering techniques of one such invisible woman and editor, </w:t>
      </w:r>
      <w:proofErr w:type="spellStart"/>
      <w:r w:rsidRPr="00BD4D3B">
        <w:rPr>
          <w:rFonts w:cs="Arial"/>
          <w:color w:val="000000" w:themeColor="text1"/>
          <w:sz w:val="22"/>
          <w:szCs w:val="22"/>
        </w:rPr>
        <w:t>Esfir</w:t>
      </w:r>
      <w:proofErr w:type="spellEnd"/>
      <w:r w:rsidRPr="00BD4D3B">
        <w:rPr>
          <w:rFonts w:cs="Arial"/>
          <w:color w:val="000000" w:themeColor="text1"/>
          <w:sz w:val="22"/>
          <w:szCs w:val="22"/>
        </w:rPr>
        <w:t xml:space="preserve"> </w:t>
      </w:r>
      <w:proofErr w:type="spellStart"/>
      <w:r w:rsidRPr="00BD4D3B">
        <w:rPr>
          <w:rFonts w:cs="Arial"/>
          <w:color w:val="000000" w:themeColor="text1"/>
          <w:sz w:val="22"/>
          <w:szCs w:val="22"/>
        </w:rPr>
        <w:t>Shub</w:t>
      </w:r>
      <w:proofErr w:type="spellEnd"/>
      <w:r w:rsidRPr="00BD4D3B">
        <w:rPr>
          <w:rFonts w:cs="Arial"/>
          <w:color w:val="000000" w:themeColor="text1"/>
          <w:sz w:val="22"/>
          <w:szCs w:val="22"/>
        </w:rPr>
        <w:t xml:space="preserve"> (1894-1959), credited with inventing the remix film.  It reveals how many different ways a story can be told depending on how the archive is mixed.  </w:t>
      </w:r>
    </w:p>
    <w:p w14:paraId="06A04DDB" w14:textId="77777777" w:rsidR="00157CF9" w:rsidRPr="0078353F" w:rsidRDefault="00157CF9" w:rsidP="004042A3">
      <w:pPr>
        <w:rPr>
          <w:rFonts w:cs="Arial"/>
          <w:i/>
          <w:color w:val="000000" w:themeColor="text1"/>
        </w:rPr>
      </w:pPr>
    </w:p>
    <w:p w14:paraId="0F52F2F8" w14:textId="77777777" w:rsidR="004042A3" w:rsidRPr="004042A3" w:rsidRDefault="004042A3" w:rsidP="004042A3">
      <w:pPr>
        <w:rPr>
          <w:rFonts w:cs="Arial"/>
          <w:b/>
          <w:color w:val="000000" w:themeColor="text1"/>
        </w:rPr>
      </w:pPr>
      <w:r w:rsidRPr="004042A3">
        <w:rPr>
          <w:rFonts w:cs="Arial"/>
          <w:b/>
          <w:i/>
          <w:color w:val="000000" w:themeColor="text1"/>
        </w:rPr>
        <w:t>Synopsis (91 words)</w:t>
      </w:r>
    </w:p>
    <w:p w14:paraId="7C3FBEE0" w14:textId="77777777" w:rsidR="004042A3" w:rsidRPr="0078353F" w:rsidRDefault="004042A3" w:rsidP="004042A3">
      <w:pPr>
        <w:rPr>
          <w:rFonts w:cs="Arial"/>
          <w:color w:val="000000" w:themeColor="text1"/>
        </w:rPr>
      </w:pPr>
    </w:p>
    <w:p w14:paraId="73931DB5" w14:textId="70C41C73" w:rsidR="003826D0" w:rsidRDefault="004042A3" w:rsidP="00426DB7">
      <w:pPr>
        <w:tabs>
          <w:tab w:val="left" w:pos="1157"/>
        </w:tabs>
        <w:rPr>
          <w:rFonts w:cs="Arial"/>
          <w:b/>
          <w:i/>
          <w:color w:val="000000" w:themeColor="text1"/>
        </w:rPr>
      </w:pPr>
      <w:r w:rsidRPr="00BD4D3B">
        <w:rPr>
          <w:rFonts w:cs="Arial"/>
          <w:i/>
          <w:color w:val="000000" w:themeColor="text1"/>
          <w:sz w:val="22"/>
          <w:szCs w:val="22"/>
        </w:rPr>
        <w:t xml:space="preserve">After The Facts </w:t>
      </w:r>
      <w:r w:rsidRPr="00BD4D3B">
        <w:rPr>
          <w:rFonts w:cs="Arial"/>
          <w:color w:val="000000" w:themeColor="text1"/>
          <w:sz w:val="22"/>
          <w:szCs w:val="22"/>
        </w:rPr>
        <w:t xml:space="preserve">is a documentary about the power of editing to shape what we think we see and therefore what we think.  It looks at film editing techniques that revolutionized thinking and understanding of stories and asks: what happened to the stories of the women who did the editing?  </w:t>
      </w:r>
      <w:r w:rsidRPr="00BD4D3B">
        <w:rPr>
          <w:rFonts w:cs="Arial"/>
          <w:i/>
          <w:color w:val="000000" w:themeColor="text1"/>
          <w:sz w:val="22"/>
          <w:szCs w:val="22"/>
        </w:rPr>
        <w:t xml:space="preserve">After the </w:t>
      </w:r>
      <w:r w:rsidRPr="00BD4D3B">
        <w:rPr>
          <w:rFonts w:cs="Arial"/>
          <w:color w:val="000000" w:themeColor="text1"/>
          <w:sz w:val="22"/>
          <w:szCs w:val="22"/>
        </w:rPr>
        <w:t xml:space="preserve">Facts uses the pioneering techniques of one such invisible woman and editor, </w:t>
      </w:r>
      <w:proofErr w:type="spellStart"/>
      <w:r w:rsidRPr="00BD4D3B">
        <w:rPr>
          <w:rFonts w:cs="Arial"/>
          <w:color w:val="000000" w:themeColor="text1"/>
          <w:sz w:val="22"/>
          <w:szCs w:val="22"/>
        </w:rPr>
        <w:t>Esfir</w:t>
      </w:r>
      <w:proofErr w:type="spellEnd"/>
      <w:r w:rsidRPr="00BD4D3B">
        <w:rPr>
          <w:rFonts w:cs="Arial"/>
          <w:color w:val="000000" w:themeColor="text1"/>
          <w:sz w:val="22"/>
          <w:szCs w:val="22"/>
        </w:rPr>
        <w:t xml:space="preserve"> </w:t>
      </w:r>
      <w:proofErr w:type="spellStart"/>
      <w:r w:rsidRPr="00BD4D3B">
        <w:rPr>
          <w:rFonts w:cs="Arial"/>
          <w:color w:val="000000" w:themeColor="text1"/>
          <w:sz w:val="22"/>
          <w:szCs w:val="22"/>
        </w:rPr>
        <w:t>Shub</w:t>
      </w:r>
      <w:proofErr w:type="spellEnd"/>
      <w:r w:rsidRPr="00BD4D3B">
        <w:rPr>
          <w:rFonts w:cs="Arial"/>
          <w:color w:val="000000" w:themeColor="text1"/>
          <w:sz w:val="22"/>
          <w:szCs w:val="22"/>
        </w:rPr>
        <w:t xml:space="preserve"> (1894-1959), credited with inventing the remix film.  It reveals how many different ways a story can be told depending on how the archive is mixed.</w:t>
      </w:r>
    </w:p>
    <w:p w14:paraId="64B55AA8" w14:textId="5B80B456" w:rsidR="00FD1A78" w:rsidRPr="00BD4D3B" w:rsidRDefault="00FD1A78" w:rsidP="00FD1A78">
      <w:pPr>
        <w:jc w:val="right"/>
        <w:rPr>
          <w:rFonts w:cs="Arial"/>
          <w:i/>
          <w:color w:val="000000" w:themeColor="text1"/>
          <w:sz w:val="16"/>
          <w:szCs w:val="16"/>
        </w:rPr>
      </w:pPr>
      <w:r w:rsidRPr="00BD4D3B">
        <w:rPr>
          <w:rFonts w:cs="Arial"/>
          <w:i/>
          <w:color w:val="000000" w:themeColor="text1"/>
          <w:sz w:val="16"/>
          <w:szCs w:val="16"/>
        </w:rPr>
        <w:lastRenderedPageBreak/>
        <w:t>Copyright © 2018 The Physical TV Company</w:t>
      </w:r>
    </w:p>
    <w:p w14:paraId="1C63C1CA" w14:textId="77777777" w:rsidR="00FD1A78" w:rsidRPr="00BD4D3B" w:rsidRDefault="00FD1A78" w:rsidP="00FD1A78">
      <w:pPr>
        <w:jc w:val="right"/>
        <w:rPr>
          <w:rFonts w:cs="Arial"/>
          <w:i/>
          <w:color w:val="000000" w:themeColor="text1"/>
          <w:sz w:val="16"/>
          <w:szCs w:val="16"/>
        </w:rPr>
      </w:pPr>
      <w:r w:rsidRPr="00BD4D3B">
        <w:rPr>
          <w:rFonts w:cs="Arial"/>
          <w:i/>
          <w:color w:val="000000" w:themeColor="text1"/>
          <w:sz w:val="16"/>
          <w:szCs w:val="16"/>
        </w:rPr>
        <w:t>PO Box 522, Surry Hills, NSW 2010, Australia</w:t>
      </w:r>
    </w:p>
    <w:p w14:paraId="3A0E254B" w14:textId="77777777" w:rsidR="00FD1A78" w:rsidRPr="00BD4D3B" w:rsidRDefault="00FD1A78" w:rsidP="00FD1A78">
      <w:pPr>
        <w:jc w:val="right"/>
        <w:rPr>
          <w:rFonts w:cs="Arial"/>
          <w:i/>
          <w:color w:val="000000" w:themeColor="text1"/>
          <w:sz w:val="16"/>
          <w:szCs w:val="16"/>
        </w:rPr>
      </w:pPr>
      <w:r w:rsidRPr="00BD4D3B">
        <w:rPr>
          <w:rFonts w:cs="Arial"/>
          <w:i/>
          <w:color w:val="000000" w:themeColor="text1"/>
          <w:sz w:val="16"/>
          <w:szCs w:val="16"/>
        </w:rPr>
        <w:t>Mobile: +61 402 630 325</w:t>
      </w:r>
    </w:p>
    <w:p w14:paraId="4BB98FF4" w14:textId="77777777" w:rsidR="00FD1A78" w:rsidRPr="00BD4D3B" w:rsidRDefault="00FD1A78" w:rsidP="00FD1A78">
      <w:pPr>
        <w:jc w:val="right"/>
        <w:rPr>
          <w:rFonts w:cs="Arial"/>
          <w:i/>
          <w:color w:val="000000" w:themeColor="text1"/>
          <w:sz w:val="16"/>
          <w:szCs w:val="16"/>
        </w:rPr>
      </w:pPr>
      <w:r w:rsidRPr="00BD4D3B">
        <w:rPr>
          <w:rFonts w:cs="Arial"/>
          <w:i/>
          <w:color w:val="000000" w:themeColor="text1"/>
          <w:sz w:val="16"/>
          <w:szCs w:val="16"/>
        </w:rPr>
        <w:t xml:space="preserve">Email: </w:t>
      </w:r>
      <w:hyperlink r:id="rId16" w:history="1">
        <w:r w:rsidRPr="00BD4D3B">
          <w:rPr>
            <w:rStyle w:val="Hyperlink"/>
            <w:rFonts w:cs="Arial"/>
            <w:i/>
            <w:color w:val="000000" w:themeColor="text1"/>
            <w:sz w:val="16"/>
            <w:szCs w:val="16"/>
          </w:rPr>
          <w:t>PhysicalTV@gmail.com</w:t>
        </w:r>
      </w:hyperlink>
    </w:p>
    <w:p w14:paraId="28D45816" w14:textId="77777777" w:rsidR="00FD1A78" w:rsidRPr="00BD4D3B" w:rsidRDefault="00FD1A78" w:rsidP="00FD1A78">
      <w:pPr>
        <w:jc w:val="right"/>
        <w:rPr>
          <w:rFonts w:cs="Arial"/>
          <w:i/>
          <w:color w:val="000000" w:themeColor="text1"/>
          <w:sz w:val="16"/>
          <w:szCs w:val="16"/>
        </w:rPr>
      </w:pPr>
      <w:r w:rsidRPr="00BD4D3B">
        <w:rPr>
          <w:rFonts w:cs="Arial"/>
          <w:i/>
          <w:color w:val="000000" w:themeColor="text1"/>
          <w:sz w:val="16"/>
          <w:szCs w:val="16"/>
        </w:rPr>
        <w:t xml:space="preserve">Website: </w:t>
      </w:r>
      <w:hyperlink r:id="rId17" w:history="1">
        <w:r w:rsidRPr="00BD4D3B">
          <w:rPr>
            <w:rStyle w:val="Hyperlink"/>
            <w:rFonts w:cs="Arial"/>
            <w:i/>
            <w:color w:val="000000" w:themeColor="text1"/>
            <w:sz w:val="16"/>
            <w:szCs w:val="16"/>
          </w:rPr>
          <w:t>www.physicaltv.com.au</w:t>
        </w:r>
      </w:hyperlink>
    </w:p>
    <w:p w14:paraId="418349DC" w14:textId="77777777" w:rsidR="00FD1A78" w:rsidRPr="00FD1A78" w:rsidRDefault="00FD1A78" w:rsidP="004042A3">
      <w:pPr>
        <w:rPr>
          <w:sz w:val="22"/>
          <w:szCs w:val="22"/>
        </w:rPr>
      </w:pPr>
    </w:p>
    <w:p w14:paraId="6E1D99AB" w14:textId="2ECA9F44" w:rsidR="004042A3" w:rsidRDefault="00E62947" w:rsidP="003E6E0F">
      <w:pPr>
        <w:jc w:val="center"/>
        <w:rPr>
          <w:rFonts w:cs="Arial"/>
          <w:color w:val="000000" w:themeColor="text1"/>
        </w:rPr>
      </w:pPr>
      <w:r>
        <w:rPr>
          <w:rFonts w:cs="Arial"/>
          <w:noProof/>
          <w:color w:val="000000" w:themeColor="text1"/>
        </w:rPr>
        <w:drawing>
          <wp:inline distT="0" distB="0" distL="0" distR="0" wp14:anchorId="2E4CAF46" wp14:editId="6E6FFD2C">
            <wp:extent cx="3211195" cy="2372787"/>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2-After-The-Facts_Esfir-Shub-Photo-2-Licensed-to-or-Copyright-(c)-2018-The-Physical-TV-Company.jpg"/>
                    <pic:cNvPicPr/>
                  </pic:nvPicPr>
                  <pic:blipFill>
                    <a:blip r:embed="rId18">
                      <a:extLst>
                        <a:ext uri="{28A0092B-C50C-407E-A947-70E740481C1C}">
                          <a14:useLocalDpi xmlns:a14="http://schemas.microsoft.com/office/drawing/2010/main" val="0"/>
                        </a:ext>
                      </a:extLst>
                    </a:blip>
                    <a:stretch>
                      <a:fillRect/>
                    </a:stretch>
                  </pic:blipFill>
                  <pic:spPr>
                    <a:xfrm>
                      <a:off x="0" y="0"/>
                      <a:ext cx="3244553" cy="2397435"/>
                    </a:xfrm>
                    <a:prstGeom prst="rect">
                      <a:avLst/>
                    </a:prstGeom>
                  </pic:spPr>
                </pic:pic>
              </a:graphicData>
            </a:graphic>
          </wp:inline>
        </w:drawing>
      </w:r>
    </w:p>
    <w:p w14:paraId="471824F9" w14:textId="77777777" w:rsidR="00D87957" w:rsidRDefault="00D87957" w:rsidP="00FD1A78">
      <w:pPr>
        <w:jc w:val="center"/>
        <w:rPr>
          <w:rFonts w:cs="Arial"/>
          <w:b/>
          <w:i/>
          <w:color w:val="000000" w:themeColor="text1"/>
          <w:sz w:val="28"/>
          <w:szCs w:val="28"/>
        </w:rPr>
      </w:pPr>
    </w:p>
    <w:p w14:paraId="1D7BB49C" w14:textId="752FD555" w:rsidR="00FD1A78" w:rsidRPr="0078353F" w:rsidRDefault="00FD1A78" w:rsidP="00FD1A78">
      <w:pPr>
        <w:jc w:val="center"/>
        <w:rPr>
          <w:rFonts w:cs="Arial"/>
          <w:b/>
          <w:i/>
          <w:color w:val="000000" w:themeColor="text1"/>
          <w:sz w:val="28"/>
          <w:szCs w:val="28"/>
        </w:rPr>
      </w:pPr>
      <w:r w:rsidRPr="0078353F">
        <w:rPr>
          <w:rFonts w:cs="Arial"/>
          <w:b/>
          <w:i/>
          <w:color w:val="000000" w:themeColor="text1"/>
          <w:sz w:val="28"/>
          <w:szCs w:val="28"/>
        </w:rPr>
        <w:t>After The Facts</w:t>
      </w:r>
    </w:p>
    <w:p w14:paraId="2DCC84BD" w14:textId="77777777" w:rsidR="00FD1A78" w:rsidRPr="0078353F" w:rsidRDefault="00FD1A78" w:rsidP="00FD1A78">
      <w:pPr>
        <w:jc w:val="center"/>
        <w:rPr>
          <w:rFonts w:cs="Arial"/>
          <w:b/>
          <w:i/>
          <w:color w:val="000000" w:themeColor="text1"/>
        </w:rPr>
      </w:pPr>
      <w:r w:rsidRPr="0078353F">
        <w:rPr>
          <w:rFonts w:cs="Arial"/>
          <w:b/>
          <w:i/>
          <w:color w:val="000000" w:themeColor="text1"/>
        </w:rPr>
        <w:t xml:space="preserve"> (Director: Karen Pearlman, 2018, 5 minutes)</w:t>
      </w:r>
    </w:p>
    <w:p w14:paraId="6935CCD8" w14:textId="77777777" w:rsidR="00FD1A78" w:rsidRDefault="00FD1A78" w:rsidP="004042A3">
      <w:pPr>
        <w:rPr>
          <w:rFonts w:cs="Arial"/>
          <w:b/>
          <w:i/>
          <w:color w:val="000000" w:themeColor="text1"/>
        </w:rPr>
      </w:pPr>
    </w:p>
    <w:p w14:paraId="2A753E81" w14:textId="77777777" w:rsidR="004042A3" w:rsidRPr="004042A3" w:rsidRDefault="004042A3" w:rsidP="004042A3">
      <w:pPr>
        <w:rPr>
          <w:rFonts w:cs="Arial"/>
          <w:b/>
          <w:color w:val="000000" w:themeColor="text1"/>
        </w:rPr>
      </w:pPr>
      <w:r w:rsidRPr="004042A3">
        <w:rPr>
          <w:rFonts w:cs="Arial"/>
          <w:b/>
          <w:i/>
          <w:color w:val="000000" w:themeColor="text1"/>
        </w:rPr>
        <w:t>Synopsis (150 words)</w:t>
      </w:r>
    </w:p>
    <w:p w14:paraId="6EEBA232" w14:textId="77777777" w:rsidR="004042A3" w:rsidRPr="0078353F" w:rsidRDefault="004042A3" w:rsidP="004042A3">
      <w:pPr>
        <w:rPr>
          <w:rFonts w:cs="Arial"/>
          <w:color w:val="000000" w:themeColor="text1"/>
        </w:rPr>
      </w:pPr>
    </w:p>
    <w:p w14:paraId="60BA3A81" w14:textId="77777777" w:rsidR="004042A3" w:rsidRPr="00BD4D3B" w:rsidRDefault="004042A3" w:rsidP="004042A3">
      <w:pPr>
        <w:rPr>
          <w:rFonts w:eastAsia="Times New Roman" w:cs="Arial"/>
          <w:sz w:val="22"/>
          <w:szCs w:val="22"/>
          <w:lang w:eastAsia="en-GB"/>
        </w:rPr>
      </w:pPr>
      <w:r w:rsidRPr="00BD4D3B">
        <w:rPr>
          <w:i/>
          <w:sz w:val="22"/>
          <w:szCs w:val="22"/>
        </w:rPr>
        <w:t>After the Facts</w:t>
      </w:r>
      <w:r w:rsidRPr="00BD4D3B">
        <w:rPr>
          <w:sz w:val="22"/>
          <w:szCs w:val="22"/>
        </w:rPr>
        <w:t xml:space="preserve"> is about the power of film editing and the women in early film who revolutionized it.  </w:t>
      </w:r>
      <w:r w:rsidRPr="00BD4D3B">
        <w:rPr>
          <w:rFonts w:cs="Arial"/>
          <w:i/>
          <w:color w:val="000000" w:themeColor="text1"/>
          <w:sz w:val="22"/>
          <w:szCs w:val="22"/>
        </w:rPr>
        <w:t>After the Facts</w:t>
      </w:r>
      <w:r w:rsidRPr="00BD4D3B">
        <w:rPr>
          <w:rFonts w:cs="Arial"/>
          <w:color w:val="000000" w:themeColor="text1"/>
          <w:sz w:val="22"/>
          <w:szCs w:val="22"/>
        </w:rPr>
        <w:t xml:space="preserve"> playfully reveals how juxtaposition of different films ‘facts’ (documentary images) can shape the viewer’s thoughts and understandings differently.  It demonstrates the kinds of juxtapositions are often called ‘the Kuleshov’ effect, because Lev Kuleshov, Soviet film teacher in the 1920s, conducted experiments that showed how they work.  But </w:t>
      </w:r>
      <w:r w:rsidRPr="00BD4D3B">
        <w:rPr>
          <w:rFonts w:cs="Arial"/>
          <w:i/>
          <w:color w:val="000000" w:themeColor="text1"/>
          <w:sz w:val="22"/>
          <w:szCs w:val="22"/>
        </w:rPr>
        <w:t xml:space="preserve">After the Facts </w:t>
      </w:r>
      <w:r w:rsidRPr="00BD4D3B">
        <w:rPr>
          <w:rFonts w:cs="Arial"/>
          <w:color w:val="000000" w:themeColor="text1"/>
          <w:sz w:val="22"/>
          <w:szCs w:val="22"/>
        </w:rPr>
        <w:t xml:space="preserve">asks: why is something that lots of women and editors were already doing named after one man who observed them doing it?  In </w:t>
      </w:r>
      <w:r w:rsidRPr="00BD4D3B">
        <w:rPr>
          <w:rFonts w:cs="Arial"/>
          <w:i/>
          <w:color w:val="000000" w:themeColor="text1"/>
          <w:sz w:val="22"/>
          <w:szCs w:val="22"/>
        </w:rPr>
        <w:t xml:space="preserve">After the Facts, </w:t>
      </w:r>
      <w:r w:rsidRPr="00BD4D3B">
        <w:rPr>
          <w:rFonts w:cs="Arial"/>
          <w:color w:val="000000" w:themeColor="text1"/>
          <w:sz w:val="22"/>
          <w:szCs w:val="22"/>
        </w:rPr>
        <w:t xml:space="preserve">Pearlman reclaims and re-names this innovation that is so central to how screen stories work.  She calls it The Editor’s Effect.    </w:t>
      </w:r>
    </w:p>
    <w:p w14:paraId="63636378" w14:textId="77777777" w:rsidR="004042A3" w:rsidRPr="00BD4D3B" w:rsidRDefault="004042A3" w:rsidP="004042A3">
      <w:pPr>
        <w:rPr>
          <w:sz w:val="22"/>
          <w:szCs w:val="22"/>
        </w:rPr>
      </w:pPr>
    </w:p>
    <w:p w14:paraId="76EBCF0D" w14:textId="77777777" w:rsidR="004042A3" w:rsidRPr="00BD4D3B" w:rsidRDefault="004042A3" w:rsidP="004042A3">
      <w:pPr>
        <w:rPr>
          <w:sz w:val="22"/>
          <w:szCs w:val="22"/>
        </w:rPr>
      </w:pPr>
      <w:r w:rsidRPr="00BD4D3B">
        <w:rPr>
          <w:sz w:val="22"/>
          <w:szCs w:val="22"/>
        </w:rPr>
        <w:t xml:space="preserve">This short documentary is part of Dr Karen Pearlman’s ongoing research, which </w:t>
      </w:r>
      <w:r w:rsidRPr="00BD4D3B">
        <w:rPr>
          <w:rFonts w:cs="Arial"/>
          <w:color w:val="000000" w:themeColor="text1"/>
          <w:sz w:val="22"/>
          <w:szCs w:val="22"/>
        </w:rPr>
        <w:t xml:space="preserve">is interrogating the standard film histories and bringing to light the significant and overlooked contributions made by women editors.  </w:t>
      </w:r>
    </w:p>
    <w:p w14:paraId="12C56FA6" w14:textId="77777777" w:rsidR="004042A3" w:rsidRDefault="004042A3">
      <w:pPr>
        <w:rPr>
          <w:rFonts w:cs="Arial"/>
          <w:color w:val="000000" w:themeColor="text1"/>
        </w:rPr>
      </w:pPr>
    </w:p>
    <w:p w14:paraId="16EFE25A" w14:textId="77777777" w:rsidR="00FD1A78" w:rsidRDefault="00FD1A78" w:rsidP="004042A3">
      <w:pPr>
        <w:jc w:val="right"/>
        <w:rPr>
          <w:rFonts w:cs="Arial"/>
          <w:i/>
          <w:color w:val="000000" w:themeColor="text1"/>
          <w:sz w:val="20"/>
          <w:szCs w:val="20"/>
        </w:rPr>
      </w:pPr>
    </w:p>
    <w:p w14:paraId="28980C41" w14:textId="5F3A0EFC" w:rsidR="001D7A67" w:rsidRPr="004042A3" w:rsidRDefault="001D7A67" w:rsidP="001D7A67">
      <w:pPr>
        <w:rPr>
          <w:rFonts w:cs="Arial"/>
          <w:b/>
          <w:color w:val="000000" w:themeColor="text1"/>
        </w:rPr>
      </w:pPr>
      <w:proofErr w:type="spellStart"/>
      <w:r>
        <w:rPr>
          <w:rFonts w:cs="Arial"/>
          <w:b/>
          <w:i/>
          <w:color w:val="000000" w:themeColor="text1"/>
        </w:rPr>
        <w:t>IBDb</w:t>
      </w:r>
      <w:proofErr w:type="spellEnd"/>
    </w:p>
    <w:p w14:paraId="0BCB4202" w14:textId="77777777" w:rsidR="00FD1A78" w:rsidRDefault="00FD1A78" w:rsidP="004042A3">
      <w:pPr>
        <w:jc w:val="right"/>
        <w:rPr>
          <w:rFonts w:cs="Arial"/>
          <w:i/>
          <w:color w:val="000000" w:themeColor="text1"/>
          <w:sz w:val="20"/>
          <w:szCs w:val="20"/>
        </w:rPr>
      </w:pPr>
    </w:p>
    <w:p w14:paraId="515DD028" w14:textId="1566F572" w:rsidR="001D7A67" w:rsidRPr="00A92CD7" w:rsidRDefault="00377354" w:rsidP="001D7A67">
      <w:pPr>
        <w:jc w:val="center"/>
        <w:rPr>
          <w:sz w:val="20"/>
          <w:szCs w:val="20"/>
        </w:rPr>
      </w:pPr>
      <w:hyperlink r:id="rId19" w:history="1">
        <w:r w:rsidR="00A92CD7" w:rsidRPr="00A92CD7">
          <w:rPr>
            <w:rStyle w:val="Hyperlink"/>
            <w:sz w:val="20"/>
            <w:szCs w:val="20"/>
          </w:rPr>
          <w:t>https://www.imdb.com/title/tt8070500/reference</w:t>
        </w:r>
      </w:hyperlink>
    </w:p>
    <w:p w14:paraId="28E6B998" w14:textId="77777777" w:rsidR="00A92CD7" w:rsidRPr="001D7A67" w:rsidRDefault="00A92CD7" w:rsidP="001D7A67">
      <w:pPr>
        <w:jc w:val="center"/>
        <w:rPr>
          <w:rFonts w:cs="Arial"/>
          <w:i/>
          <w:color w:val="000000" w:themeColor="text1"/>
          <w:sz w:val="22"/>
          <w:szCs w:val="22"/>
        </w:rPr>
      </w:pPr>
    </w:p>
    <w:p w14:paraId="35167B8E" w14:textId="77777777" w:rsidR="00BC250B" w:rsidRDefault="00BC250B" w:rsidP="00BC250B">
      <w:pPr>
        <w:rPr>
          <w:rFonts w:cs="Arial"/>
          <w:b/>
          <w:i/>
          <w:color w:val="000000" w:themeColor="text1"/>
        </w:rPr>
      </w:pPr>
    </w:p>
    <w:p w14:paraId="3A8ED78B" w14:textId="77777777" w:rsidR="00BC250B" w:rsidRDefault="00BC250B" w:rsidP="00BC250B">
      <w:pPr>
        <w:rPr>
          <w:rFonts w:cs="Arial"/>
          <w:b/>
          <w:i/>
          <w:color w:val="000000" w:themeColor="text1"/>
        </w:rPr>
      </w:pPr>
      <w:r>
        <w:rPr>
          <w:rFonts w:cs="Arial"/>
          <w:b/>
          <w:i/>
          <w:color w:val="000000" w:themeColor="text1"/>
        </w:rPr>
        <w:t xml:space="preserve">Awards </w:t>
      </w:r>
    </w:p>
    <w:p w14:paraId="14EFCAFD" w14:textId="77777777" w:rsidR="00BC250B" w:rsidRDefault="00BC250B" w:rsidP="00BC250B">
      <w:pPr>
        <w:rPr>
          <w:rFonts w:cs="Arial"/>
          <w:b/>
          <w:i/>
          <w:color w:val="000000" w:themeColor="text1"/>
        </w:rPr>
      </w:pPr>
    </w:p>
    <w:p w14:paraId="4E4AF711" w14:textId="77777777" w:rsidR="00BC250B" w:rsidRPr="004042A3" w:rsidRDefault="00BC250B" w:rsidP="00BC250B">
      <w:pPr>
        <w:widowControl w:val="0"/>
        <w:autoSpaceDE w:val="0"/>
        <w:autoSpaceDN w:val="0"/>
        <w:adjustRightInd w:val="0"/>
        <w:spacing w:line="440" w:lineRule="atLeast"/>
        <w:rPr>
          <w:rFonts w:cs="Arial"/>
          <w:b/>
          <w:color w:val="000000" w:themeColor="text1"/>
        </w:rPr>
      </w:pPr>
      <w:r>
        <w:rPr>
          <w:rFonts w:cs="Helvetica"/>
          <w:sz w:val="22"/>
          <w:szCs w:val="22"/>
        </w:rPr>
        <w:t>Winner, Best Editing, Open Content, 2018 Australian Screen Editors (ASE) Guild Awards</w:t>
      </w:r>
    </w:p>
    <w:p w14:paraId="56983EBD" w14:textId="77777777" w:rsidR="00BC250B" w:rsidRDefault="00BC250B" w:rsidP="00E4299C">
      <w:pPr>
        <w:rPr>
          <w:rFonts w:cs="Arial"/>
          <w:i/>
          <w:color w:val="000000" w:themeColor="text1"/>
          <w:sz w:val="16"/>
          <w:szCs w:val="16"/>
        </w:rPr>
      </w:pPr>
    </w:p>
    <w:p w14:paraId="29ABCA07" w14:textId="07E5967C" w:rsidR="00BC250B" w:rsidRPr="00171DB9" w:rsidRDefault="00171DB9" w:rsidP="00171DB9">
      <w:pPr>
        <w:rPr>
          <w:rFonts w:cs="Arial"/>
          <w:i/>
          <w:color w:val="000000" w:themeColor="text1"/>
          <w:sz w:val="22"/>
          <w:szCs w:val="22"/>
        </w:rPr>
      </w:pPr>
      <w:r w:rsidRPr="00171DB9">
        <w:rPr>
          <w:rFonts w:cs="Helvetica"/>
          <w:sz w:val="22"/>
          <w:szCs w:val="22"/>
          <w:lang w:val="en-GB"/>
        </w:rPr>
        <w:t xml:space="preserve">Winner, Best Female Editor, </w:t>
      </w:r>
      <w:r>
        <w:rPr>
          <w:rFonts w:cs="Helvetica"/>
          <w:sz w:val="22"/>
          <w:szCs w:val="22"/>
          <w:lang w:val="en-GB"/>
        </w:rPr>
        <w:t xml:space="preserve">2021 </w:t>
      </w:r>
      <w:r w:rsidRPr="00171DB9">
        <w:rPr>
          <w:rFonts w:cs="Helvetica"/>
          <w:sz w:val="22"/>
          <w:szCs w:val="22"/>
          <w:lang w:val="en-GB"/>
        </w:rPr>
        <w:t xml:space="preserve">Toronto International Women Film Festival </w:t>
      </w:r>
    </w:p>
    <w:p w14:paraId="37DB4BE5" w14:textId="77777777" w:rsidR="00C038D1" w:rsidRDefault="00C038D1" w:rsidP="00376C6C">
      <w:pPr>
        <w:jc w:val="right"/>
        <w:rPr>
          <w:rFonts w:cs="Arial"/>
          <w:i/>
          <w:color w:val="000000" w:themeColor="text1"/>
          <w:sz w:val="16"/>
          <w:szCs w:val="16"/>
        </w:rPr>
      </w:pPr>
    </w:p>
    <w:p w14:paraId="41AD7F39" w14:textId="340884A5" w:rsidR="006C415B" w:rsidRPr="00B275D4" w:rsidRDefault="00FD1A78" w:rsidP="00B275D4">
      <w:pPr>
        <w:jc w:val="right"/>
        <w:rPr>
          <w:rStyle w:val="Hyperlink"/>
          <w:rFonts w:cs="Arial"/>
          <w:i/>
          <w:color w:val="000000" w:themeColor="text1"/>
          <w:sz w:val="16"/>
          <w:szCs w:val="16"/>
          <w:u w:val="none"/>
        </w:rPr>
      </w:pPr>
      <w:r w:rsidRPr="00BD4D3B">
        <w:rPr>
          <w:rFonts w:cs="Arial"/>
          <w:i/>
          <w:color w:val="000000" w:themeColor="text1"/>
          <w:sz w:val="16"/>
          <w:szCs w:val="16"/>
        </w:rPr>
        <w:t>Copyright © 2018 The Physical TV Company</w:t>
      </w:r>
    </w:p>
    <w:p w14:paraId="3B57DB36" w14:textId="45D210EA" w:rsidR="004042A3" w:rsidRPr="00BD4D3B" w:rsidRDefault="00E62947" w:rsidP="003E6E0F">
      <w:pPr>
        <w:jc w:val="center"/>
        <w:rPr>
          <w:rFonts w:cs="Arial"/>
          <w:color w:val="000000" w:themeColor="text1"/>
        </w:rPr>
      </w:pPr>
      <w:r>
        <w:rPr>
          <w:rFonts w:cs="Arial"/>
          <w:noProof/>
          <w:color w:val="000000" w:themeColor="text1"/>
        </w:rPr>
        <w:lastRenderedPageBreak/>
        <w:drawing>
          <wp:inline distT="0" distB="0" distL="0" distR="0" wp14:anchorId="26DFA891" wp14:editId="3F0041B6">
            <wp:extent cx="2649855" cy="1954053"/>
            <wp:effectExtent l="0" t="0" r="444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mall-9-After-The-Facts_Photo-9-Licensed-to-or-Copyright-(c)-2018-The-Physical-TV-Company.jpg"/>
                    <pic:cNvPicPr/>
                  </pic:nvPicPr>
                  <pic:blipFill>
                    <a:blip r:embed="rId20">
                      <a:extLst>
                        <a:ext uri="{28A0092B-C50C-407E-A947-70E740481C1C}">
                          <a14:useLocalDpi xmlns:a14="http://schemas.microsoft.com/office/drawing/2010/main" val="0"/>
                        </a:ext>
                      </a:extLst>
                    </a:blip>
                    <a:stretch>
                      <a:fillRect/>
                    </a:stretch>
                  </pic:blipFill>
                  <pic:spPr>
                    <a:xfrm>
                      <a:off x="0" y="0"/>
                      <a:ext cx="2710912" cy="1999078"/>
                    </a:xfrm>
                    <a:prstGeom prst="rect">
                      <a:avLst/>
                    </a:prstGeom>
                  </pic:spPr>
                </pic:pic>
              </a:graphicData>
            </a:graphic>
          </wp:inline>
        </w:drawing>
      </w:r>
    </w:p>
    <w:p w14:paraId="4A247F2E" w14:textId="77777777" w:rsidR="00D87957" w:rsidRDefault="00D87957" w:rsidP="00FD1A78">
      <w:pPr>
        <w:jc w:val="center"/>
        <w:rPr>
          <w:rFonts w:cs="Arial"/>
          <w:b/>
          <w:i/>
          <w:color w:val="000000" w:themeColor="text1"/>
          <w:sz w:val="28"/>
          <w:szCs w:val="28"/>
        </w:rPr>
      </w:pPr>
    </w:p>
    <w:p w14:paraId="648C184F" w14:textId="16FB84DB" w:rsidR="004042A3" w:rsidRPr="0078353F" w:rsidRDefault="004042A3" w:rsidP="00FD1A78">
      <w:pPr>
        <w:jc w:val="center"/>
        <w:rPr>
          <w:rFonts w:cs="Arial"/>
          <w:b/>
          <w:i/>
          <w:color w:val="000000" w:themeColor="text1"/>
          <w:sz w:val="28"/>
          <w:szCs w:val="28"/>
        </w:rPr>
      </w:pPr>
      <w:r w:rsidRPr="0078353F">
        <w:rPr>
          <w:rFonts w:cs="Arial"/>
          <w:b/>
          <w:i/>
          <w:color w:val="000000" w:themeColor="text1"/>
          <w:sz w:val="28"/>
          <w:szCs w:val="28"/>
        </w:rPr>
        <w:t>After The Facts</w:t>
      </w:r>
    </w:p>
    <w:p w14:paraId="6D8D6936" w14:textId="77777777" w:rsidR="004042A3" w:rsidRPr="0078353F" w:rsidRDefault="004042A3" w:rsidP="004042A3">
      <w:pPr>
        <w:jc w:val="center"/>
        <w:rPr>
          <w:rFonts w:cs="Arial"/>
          <w:b/>
          <w:i/>
          <w:color w:val="000000" w:themeColor="text1"/>
        </w:rPr>
      </w:pPr>
      <w:r w:rsidRPr="0078353F">
        <w:rPr>
          <w:rFonts w:cs="Arial"/>
          <w:b/>
          <w:i/>
          <w:color w:val="000000" w:themeColor="text1"/>
        </w:rPr>
        <w:t xml:space="preserve"> (Director: Karen Pearlman, 2018, 5 minutes)</w:t>
      </w:r>
    </w:p>
    <w:p w14:paraId="5000610C" w14:textId="77777777" w:rsidR="00FD1A78" w:rsidRDefault="00FD1A78" w:rsidP="004042A3">
      <w:pPr>
        <w:rPr>
          <w:rFonts w:cs="Arial"/>
          <w:i/>
          <w:color w:val="000000" w:themeColor="text1"/>
        </w:rPr>
      </w:pPr>
    </w:p>
    <w:p w14:paraId="330BC7FE" w14:textId="550FA585" w:rsidR="004042A3" w:rsidRPr="004042A3" w:rsidRDefault="003E2DE3" w:rsidP="004042A3">
      <w:pPr>
        <w:rPr>
          <w:rFonts w:cs="Arial"/>
          <w:b/>
          <w:color w:val="000000" w:themeColor="text1"/>
        </w:rPr>
      </w:pPr>
      <w:r>
        <w:rPr>
          <w:rFonts w:cs="Arial"/>
          <w:b/>
          <w:i/>
          <w:color w:val="000000" w:themeColor="text1"/>
        </w:rPr>
        <w:t xml:space="preserve">Screenings </w:t>
      </w:r>
    </w:p>
    <w:p w14:paraId="3BF3F98E" w14:textId="0E7BA852" w:rsidR="003B78C5" w:rsidRPr="003E2DE3" w:rsidRDefault="003B78C5" w:rsidP="003B78C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2"/>
          <w:szCs w:val="22"/>
        </w:rPr>
      </w:pPr>
    </w:p>
    <w:p w14:paraId="019BA9C7" w14:textId="6354054A" w:rsidR="003E2DE3" w:rsidRPr="003E2DE3" w:rsidRDefault="003E2DE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2"/>
          <w:szCs w:val="22"/>
        </w:rPr>
      </w:pPr>
      <w:r>
        <w:rPr>
          <w:rFonts w:cs="Helvetica"/>
          <w:sz w:val="22"/>
          <w:szCs w:val="22"/>
        </w:rPr>
        <w:t>Sydney Film Festival, NSW, Australia</w:t>
      </w:r>
    </w:p>
    <w:p w14:paraId="4BCCDFFB" w14:textId="77777777" w:rsidR="003E2DE3" w:rsidRPr="003E2DE3" w:rsidRDefault="003E2DE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sz w:val="22"/>
          <w:szCs w:val="22"/>
        </w:rPr>
      </w:pPr>
    </w:p>
    <w:p w14:paraId="0DB96BDE" w14:textId="6E0DE65F" w:rsidR="003E2DE3" w:rsidRPr="003E2DE3" w:rsidRDefault="003E2DE3" w:rsidP="003B1112">
      <w:pPr>
        <w:widowControl w:val="0"/>
        <w:autoSpaceDE w:val="0"/>
        <w:autoSpaceDN w:val="0"/>
        <w:adjustRightInd w:val="0"/>
        <w:rPr>
          <w:rFonts w:cs="Helvetica"/>
          <w:sz w:val="22"/>
          <w:szCs w:val="22"/>
        </w:rPr>
      </w:pPr>
      <w:r w:rsidRPr="003E2DE3">
        <w:rPr>
          <w:rFonts w:cs="Helvetica"/>
          <w:sz w:val="22"/>
          <w:szCs w:val="22"/>
        </w:rPr>
        <w:t>Revelation Pe</w:t>
      </w:r>
      <w:r>
        <w:rPr>
          <w:rFonts w:cs="Helvetica"/>
          <w:sz w:val="22"/>
          <w:szCs w:val="22"/>
        </w:rPr>
        <w:t xml:space="preserve">rth International Film Festival, </w:t>
      </w:r>
      <w:r>
        <w:rPr>
          <w:rFonts w:cs="Helvetica"/>
          <w:kern w:val="1"/>
          <w:sz w:val="22"/>
          <w:szCs w:val="22"/>
        </w:rPr>
        <w:t>Western Australia</w:t>
      </w:r>
    </w:p>
    <w:p w14:paraId="1D6BCDC3" w14:textId="77777777" w:rsidR="003E2DE3" w:rsidRPr="003E2DE3" w:rsidRDefault="003E2DE3" w:rsidP="003B1112">
      <w:pPr>
        <w:widowControl w:val="0"/>
        <w:autoSpaceDE w:val="0"/>
        <w:autoSpaceDN w:val="0"/>
        <w:adjustRightInd w:val="0"/>
        <w:rPr>
          <w:rFonts w:cs="Helvetica"/>
          <w:sz w:val="22"/>
          <w:szCs w:val="22"/>
        </w:rPr>
      </w:pPr>
    </w:p>
    <w:p w14:paraId="4BC16876" w14:textId="2CC7C706" w:rsidR="003E2DE3" w:rsidRPr="003E2DE3" w:rsidRDefault="003E2DE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kern w:val="1"/>
          <w:sz w:val="22"/>
          <w:szCs w:val="22"/>
        </w:rPr>
      </w:pPr>
      <w:proofErr w:type="spellStart"/>
      <w:r w:rsidRPr="003E2DE3">
        <w:rPr>
          <w:rFonts w:cs="Helvetica"/>
          <w:kern w:val="1"/>
          <w:sz w:val="22"/>
          <w:szCs w:val="22"/>
        </w:rPr>
        <w:t>CinefestOZ</w:t>
      </w:r>
      <w:proofErr w:type="spellEnd"/>
      <w:r>
        <w:rPr>
          <w:rFonts w:cs="Helvetica"/>
          <w:kern w:val="1"/>
          <w:sz w:val="22"/>
          <w:szCs w:val="22"/>
        </w:rPr>
        <w:t xml:space="preserve"> Film Festival, Western Australia</w:t>
      </w:r>
      <w:r w:rsidR="00426DB7">
        <w:rPr>
          <w:rFonts w:cs="Helvetica"/>
          <w:kern w:val="1"/>
          <w:sz w:val="22"/>
          <w:szCs w:val="22"/>
        </w:rPr>
        <w:t>, Australia</w:t>
      </w:r>
    </w:p>
    <w:p w14:paraId="55D160AA" w14:textId="77777777" w:rsidR="003E2DE3" w:rsidRPr="003E2DE3" w:rsidRDefault="003E2DE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kern w:val="1"/>
          <w:sz w:val="22"/>
          <w:szCs w:val="22"/>
        </w:rPr>
      </w:pPr>
    </w:p>
    <w:p w14:paraId="5C7645E1" w14:textId="5AE1853D" w:rsidR="003E2DE3" w:rsidRDefault="003E2DE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kern w:val="1"/>
          <w:sz w:val="22"/>
          <w:szCs w:val="22"/>
        </w:rPr>
      </w:pPr>
      <w:r w:rsidRPr="003E2DE3">
        <w:rPr>
          <w:rFonts w:cs="Helvetica"/>
          <w:kern w:val="1"/>
          <w:sz w:val="22"/>
          <w:szCs w:val="22"/>
        </w:rPr>
        <w:t>Sydney Underground Film Festival</w:t>
      </w:r>
      <w:r>
        <w:rPr>
          <w:rFonts w:cs="Helvetica"/>
          <w:kern w:val="1"/>
          <w:sz w:val="22"/>
          <w:szCs w:val="22"/>
        </w:rPr>
        <w:t>, NSW, Australia</w:t>
      </w:r>
    </w:p>
    <w:p w14:paraId="39DE9D9E" w14:textId="77777777" w:rsidR="00527EBC" w:rsidRPr="003E2DE3" w:rsidRDefault="00527EBC"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kern w:val="1"/>
          <w:sz w:val="22"/>
          <w:szCs w:val="22"/>
        </w:rPr>
      </w:pPr>
    </w:p>
    <w:p w14:paraId="49FEF253" w14:textId="295BD08F" w:rsidR="003E2DE3" w:rsidRPr="003E2DE3" w:rsidRDefault="003E2DE3" w:rsidP="003B1112">
      <w:pPr>
        <w:widowControl w:val="0"/>
        <w:autoSpaceDE w:val="0"/>
        <w:autoSpaceDN w:val="0"/>
        <w:adjustRightInd w:val="0"/>
        <w:rPr>
          <w:rFonts w:cs="Helvetica"/>
          <w:sz w:val="22"/>
          <w:szCs w:val="22"/>
        </w:rPr>
      </w:pPr>
      <w:r w:rsidRPr="003E2DE3">
        <w:rPr>
          <w:rFonts w:cs="Helvetica"/>
          <w:sz w:val="22"/>
          <w:szCs w:val="22"/>
        </w:rPr>
        <w:t>Heart of Gold International Film Festival</w:t>
      </w:r>
      <w:r>
        <w:rPr>
          <w:rFonts w:cs="Helvetica"/>
          <w:sz w:val="22"/>
          <w:szCs w:val="22"/>
        </w:rPr>
        <w:t>, QLD, Australia</w:t>
      </w:r>
    </w:p>
    <w:p w14:paraId="54A33710" w14:textId="77777777" w:rsidR="003E2DE3" w:rsidRPr="003E2DE3" w:rsidRDefault="003E2DE3" w:rsidP="003B1112">
      <w:pPr>
        <w:widowControl w:val="0"/>
        <w:autoSpaceDE w:val="0"/>
        <w:autoSpaceDN w:val="0"/>
        <w:adjustRightInd w:val="0"/>
        <w:rPr>
          <w:rFonts w:cs="Helvetica Neue"/>
          <w:color w:val="16191F"/>
          <w:sz w:val="22"/>
          <w:szCs w:val="22"/>
        </w:rPr>
      </w:pPr>
    </w:p>
    <w:p w14:paraId="148443A5" w14:textId="2A2D99A1" w:rsidR="003E2DE3" w:rsidRPr="006104D6" w:rsidRDefault="003E2DE3" w:rsidP="003B1112">
      <w:pPr>
        <w:widowControl w:val="0"/>
        <w:autoSpaceDE w:val="0"/>
        <w:autoSpaceDN w:val="0"/>
        <w:adjustRightInd w:val="0"/>
        <w:rPr>
          <w:rFonts w:cs="Helvetica"/>
          <w:kern w:val="1"/>
          <w:sz w:val="22"/>
          <w:szCs w:val="22"/>
        </w:rPr>
      </w:pPr>
      <w:r w:rsidRPr="006104D6">
        <w:rPr>
          <w:rFonts w:cs="Helvetica Neue"/>
          <w:color w:val="16191F"/>
          <w:sz w:val="22"/>
          <w:szCs w:val="22"/>
        </w:rPr>
        <w:t xml:space="preserve">Antenna Film Festival, Australian Shorts Competition, </w:t>
      </w:r>
      <w:r w:rsidRPr="006104D6">
        <w:rPr>
          <w:rFonts w:cs="Helvetica"/>
          <w:kern w:val="1"/>
          <w:sz w:val="22"/>
          <w:szCs w:val="22"/>
        </w:rPr>
        <w:t>NSW, Australia</w:t>
      </w:r>
    </w:p>
    <w:p w14:paraId="3C47D11A" w14:textId="77777777" w:rsidR="006104D6" w:rsidRPr="006104D6" w:rsidRDefault="006104D6" w:rsidP="003B1112">
      <w:pPr>
        <w:pStyle w:val="ListParagraph"/>
        <w:widowControl w:val="0"/>
        <w:autoSpaceDE w:val="0"/>
        <w:autoSpaceDN w:val="0"/>
        <w:adjustRightInd w:val="0"/>
        <w:rPr>
          <w:rFonts w:cs="Helvetica Neue"/>
          <w:color w:val="16191F"/>
          <w:sz w:val="22"/>
          <w:szCs w:val="22"/>
        </w:rPr>
      </w:pPr>
    </w:p>
    <w:p w14:paraId="7EB08FBA" w14:textId="5AC50E73" w:rsidR="003E2DE3" w:rsidRDefault="003E2DE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r w:rsidRPr="003E2DE3">
        <w:rPr>
          <w:rFonts w:cs="Helvetica Neue"/>
          <w:color w:val="16191F"/>
          <w:sz w:val="22"/>
          <w:szCs w:val="22"/>
        </w:rPr>
        <w:t xml:space="preserve">Adelaide Film Festival, </w:t>
      </w:r>
      <w:r>
        <w:rPr>
          <w:rFonts w:cs="Helvetica Neue"/>
          <w:color w:val="16191F"/>
          <w:sz w:val="22"/>
          <w:szCs w:val="22"/>
        </w:rPr>
        <w:t>South Australia</w:t>
      </w:r>
    </w:p>
    <w:p w14:paraId="72610B04" w14:textId="77777777"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3C1C3D84" w14:textId="77777777"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roofErr w:type="spellStart"/>
      <w:r w:rsidRPr="00ED1D3F">
        <w:rPr>
          <w:rFonts w:cs="Helvetica Neue"/>
          <w:color w:val="16191F"/>
          <w:sz w:val="22"/>
          <w:szCs w:val="22"/>
        </w:rPr>
        <w:t>Ficsur</w:t>
      </w:r>
      <w:proofErr w:type="spellEnd"/>
      <w:r w:rsidRPr="00ED1D3F">
        <w:rPr>
          <w:rFonts w:cs="Helvetica Neue"/>
          <w:color w:val="16191F"/>
          <w:sz w:val="22"/>
          <w:szCs w:val="22"/>
        </w:rPr>
        <w:t xml:space="preserve"> Festival </w:t>
      </w:r>
      <w:proofErr w:type="spellStart"/>
      <w:r w:rsidRPr="00ED1D3F">
        <w:rPr>
          <w:rFonts w:cs="Helvetica Neue"/>
          <w:color w:val="16191F"/>
          <w:sz w:val="22"/>
          <w:szCs w:val="22"/>
        </w:rPr>
        <w:t>Internacional</w:t>
      </w:r>
      <w:proofErr w:type="spellEnd"/>
      <w:r w:rsidRPr="00ED1D3F">
        <w:rPr>
          <w:rFonts w:cs="Helvetica Neue"/>
          <w:color w:val="16191F"/>
          <w:sz w:val="22"/>
          <w:szCs w:val="22"/>
        </w:rPr>
        <w:t xml:space="preserve"> de Cine</w:t>
      </w:r>
    </w:p>
    <w:p w14:paraId="0FF0961C" w14:textId="62CDDC20"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r>
        <w:rPr>
          <w:rFonts w:cs="Helvetica Neue"/>
          <w:color w:val="16191F"/>
          <w:sz w:val="22"/>
          <w:szCs w:val="22"/>
        </w:rPr>
        <w:t>(International Festival of the Countries of the South of the World), Buenos Aires</w:t>
      </w:r>
    </w:p>
    <w:p w14:paraId="0E82A2A0" w14:textId="77777777"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44A59649" w14:textId="01B4995B"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roofErr w:type="spellStart"/>
      <w:r>
        <w:rPr>
          <w:rFonts w:cs="Helvetica Neue"/>
          <w:color w:val="16191F"/>
          <w:sz w:val="22"/>
          <w:szCs w:val="22"/>
        </w:rPr>
        <w:t>Pera</w:t>
      </w:r>
      <w:proofErr w:type="spellEnd"/>
      <w:r>
        <w:rPr>
          <w:rFonts w:cs="Helvetica Neue"/>
          <w:color w:val="16191F"/>
          <w:sz w:val="22"/>
          <w:szCs w:val="22"/>
        </w:rPr>
        <w:t xml:space="preserve"> </w:t>
      </w:r>
      <w:proofErr w:type="spellStart"/>
      <w:r>
        <w:rPr>
          <w:rFonts w:cs="Helvetica Neue"/>
          <w:color w:val="16191F"/>
          <w:sz w:val="22"/>
          <w:szCs w:val="22"/>
        </w:rPr>
        <w:t>Museuam</w:t>
      </w:r>
      <w:proofErr w:type="spellEnd"/>
      <w:r>
        <w:rPr>
          <w:rFonts w:cs="Helvetica Neue"/>
          <w:color w:val="16191F"/>
          <w:sz w:val="22"/>
          <w:szCs w:val="22"/>
        </w:rPr>
        <w:t xml:space="preserve"> and </w:t>
      </w:r>
      <w:proofErr w:type="spellStart"/>
      <w:r>
        <w:rPr>
          <w:rFonts w:cs="Helvetica Neue"/>
          <w:color w:val="16191F"/>
          <w:sz w:val="22"/>
          <w:szCs w:val="22"/>
        </w:rPr>
        <w:t>Pera</w:t>
      </w:r>
      <w:proofErr w:type="spellEnd"/>
      <w:r>
        <w:rPr>
          <w:rFonts w:cs="Helvetica Neue"/>
          <w:color w:val="16191F"/>
          <w:sz w:val="22"/>
          <w:szCs w:val="22"/>
        </w:rPr>
        <w:t xml:space="preserve"> Film Events, Istanbul, Turkey</w:t>
      </w:r>
    </w:p>
    <w:p w14:paraId="0CB7C95C" w14:textId="77777777"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086BDDC0" w14:textId="6E31633D"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r>
        <w:rPr>
          <w:rFonts w:cs="Helvetica Neue"/>
          <w:color w:val="16191F"/>
          <w:sz w:val="22"/>
          <w:szCs w:val="22"/>
        </w:rPr>
        <w:t>On Art Film, Poland</w:t>
      </w:r>
    </w:p>
    <w:p w14:paraId="3D05ED5A" w14:textId="77777777"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276F7C0D" w14:textId="04C3C9EF"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r>
        <w:rPr>
          <w:rFonts w:cs="Helvetica Neue"/>
          <w:color w:val="16191F"/>
          <w:sz w:val="22"/>
          <w:szCs w:val="22"/>
        </w:rPr>
        <w:t>Zurich Documentary Conference</w:t>
      </w:r>
      <w:r w:rsidR="00C87953">
        <w:rPr>
          <w:rFonts w:cs="Helvetica Neue"/>
          <w:color w:val="16191F"/>
          <w:sz w:val="22"/>
          <w:szCs w:val="22"/>
        </w:rPr>
        <w:t>, Zurich, Switzerland</w:t>
      </w:r>
    </w:p>
    <w:p w14:paraId="664F7D93" w14:textId="77777777" w:rsidR="00C87953" w:rsidRDefault="00C8795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12915436" w14:textId="128EA104" w:rsidR="00C87953" w:rsidRDefault="00C87953"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r>
        <w:rPr>
          <w:rFonts w:cs="Helvetica Neue"/>
          <w:color w:val="16191F"/>
          <w:sz w:val="22"/>
          <w:szCs w:val="22"/>
        </w:rPr>
        <w:t>Eisenstein in the 20</w:t>
      </w:r>
      <w:r w:rsidRPr="00C87953">
        <w:rPr>
          <w:rFonts w:cs="Helvetica Neue"/>
          <w:color w:val="16191F"/>
          <w:sz w:val="22"/>
          <w:szCs w:val="22"/>
          <w:vertAlign w:val="superscript"/>
        </w:rPr>
        <w:t>th</w:t>
      </w:r>
      <w:r>
        <w:rPr>
          <w:rFonts w:cs="Helvetica Neue"/>
          <w:color w:val="16191F"/>
          <w:sz w:val="22"/>
          <w:szCs w:val="22"/>
        </w:rPr>
        <w:t xml:space="preserve"> Century, Bologna, Italy</w:t>
      </w:r>
    </w:p>
    <w:p w14:paraId="66EB5BE6" w14:textId="77777777"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77B90F72" w14:textId="11928506" w:rsidR="00ED1D3F" w:rsidRDefault="00ED1D3F"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r>
        <w:rPr>
          <w:rFonts w:cs="Helvetica Neue"/>
          <w:color w:val="16191F"/>
          <w:sz w:val="22"/>
          <w:szCs w:val="22"/>
        </w:rPr>
        <w:t>Women Over 50 Film Festival, UK</w:t>
      </w:r>
    </w:p>
    <w:p w14:paraId="21F2BF38" w14:textId="77777777" w:rsidR="00F578E2" w:rsidRDefault="00F578E2"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Neue"/>
          <w:color w:val="16191F"/>
          <w:sz w:val="22"/>
          <w:szCs w:val="22"/>
        </w:rPr>
      </w:pPr>
    </w:p>
    <w:p w14:paraId="751617C4" w14:textId="789E8382" w:rsidR="00BC250B" w:rsidRDefault="00F578E2"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r w:rsidRPr="00F578E2">
        <w:rPr>
          <w:rFonts w:cs="Cambria Italic"/>
          <w:color w:val="16191F"/>
          <w:sz w:val="22"/>
          <w:szCs w:val="22"/>
        </w:rPr>
        <w:t>International Kids Film Festival, India</w:t>
      </w:r>
    </w:p>
    <w:p w14:paraId="188DB325" w14:textId="77777777" w:rsidR="003B1112" w:rsidRDefault="003B1112"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p>
    <w:p w14:paraId="0F1E5EF2" w14:textId="13D792C6" w:rsidR="003B1112" w:rsidRDefault="003B1112"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r>
        <w:rPr>
          <w:rFonts w:cs="Cambria Italic"/>
          <w:color w:val="16191F"/>
          <w:sz w:val="22"/>
          <w:szCs w:val="22"/>
        </w:rPr>
        <w:t>Meraki Film F</w:t>
      </w:r>
      <w:r w:rsidR="006C415B">
        <w:rPr>
          <w:rFonts w:cs="Cambria Italic"/>
          <w:color w:val="16191F"/>
          <w:sz w:val="22"/>
          <w:szCs w:val="22"/>
        </w:rPr>
        <w:t>estival, Berlin and Madrid</w:t>
      </w:r>
      <w:r w:rsidR="00426DB7">
        <w:rPr>
          <w:rFonts w:cs="Cambria Italic"/>
          <w:color w:val="16191F"/>
          <w:sz w:val="22"/>
          <w:szCs w:val="22"/>
        </w:rPr>
        <w:t>, Germany and Spain</w:t>
      </w:r>
    </w:p>
    <w:p w14:paraId="1BB674DA" w14:textId="77777777" w:rsidR="006C415B" w:rsidRDefault="006C415B"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p>
    <w:p w14:paraId="27C2B2BD" w14:textId="10BE3FA0" w:rsidR="006C415B" w:rsidRDefault="006C415B"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r>
        <w:rPr>
          <w:rFonts w:cs="Cambria Italic"/>
          <w:color w:val="16191F"/>
          <w:sz w:val="22"/>
          <w:szCs w:val="22"/>
        </w:rPr>
        <w:t>Master of Art Film Festival, Sofia, Plovdiv and Varna, Bulgaria</w:t>
      </w:r>
    </w:p>
    <w:p w14:paraId="6D9BA295" w14:textId="77777777" w:rsidR="00376C6C" w:rsidRDefault="00376C6C" w:rsidP="003B111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p>
    <w:p w14:paraId="2C6D8DD4" w14:textId="07E5B52B" w:rsidR="00B275D4" w:rsidRDefault="00426DB7" w:rsidP="00376C6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r>
        <w:rPr>
          <w:rFonts w:cs="Cambria Italic"/>
          <w:color w:val="16191F"/>
          <w:sz w:val="22"/>
          <w:szCs w:val="22"/>
        </w:rPr>
        <w:t>Pacific Meridian International Film Festival, Vladivostok, Russia</w:t>
      </w:r>
      <w:r w:rsidR="00376C6C">
        <w:rPr>
          <w:rFonts w:cs="Cambria Italic"/>
          <w:color w:val="16191F"/>
          <w:sz w:val="22"/>
          <w:szCs w:val="22"/>
        </w:rPr>
        <w:t xml:space="preserve"> </w:t>
      </w:r>
    </w:p>
    <w:p w14:paraId="4D537C00" w14:textId="16C8F833" w:rsidR="00BD3329" w:rsidRDefault="00BD3329" w:rsidP="00376C6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p>
    <w:p w14:paraId="36E67B18" w14:textId="32DD9713" w:rsidR="00BD3329" w:rsidRDefault="00420B74"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Cambria Italic"/>
          <w:color w:val="16191F"/>
          <w:sz w:val="22"/>
          <w:szCs w:val="22"/>
        </w:rPr>
      </w:pPr>
      <w:r>
        <w:rPr>
          <w:rFonts w:cs="Cambria Italic"/>
          <w:noProof/>
          <w:color w:val="16191F"/>
          <w:sz w:val="22"/>
          <w:szCs w:val="22"/>
        </w:rPr>
        <w:lastRenderedPageBreak/>
        <w:drawing>
          <wp:inline distT="0" distB="0" distL="0" distR="0" wp14:anchorId="79F98007" wp14:editId="72D7ECF4">
            <wp:extent cx="2633345" cy="1920146"/>
            <wp:effectExtent l="0" t="0" r="0" b="0"/>
            <wp:docPr id="6" name="Picture 6" descr="A picture containing blur,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lur, crowd&#10;&#10;Description automatically generated"/>
                    <pic:cNvPicPr/>
                  </pic:nvPicPr>
                  <pic:blipFill>
                    <a:blip r:embed="rId21"/>
                    <a:stretch>
                      <a:fillRect/>
                    </a:stretch>
                  </pic:blipFill>
                  <pic:spPr>
                    <a:xfrm>
                      <a:off x="0" y="0"/>
                      <a:ext cx="2638452" cy="1923870"/>
                    </a:xfrm>
                    <a:prstGeom prst="rect">
                      <a:avLst/>
                    </a:prstGeom>
                  </pic:spPr>
                </pic:pic>
              </a:graphicData>
            </a:graphic>
          </wp:inline>
        </w:drawing>
      </w:r>
    </w:p>
    <w:p w14:paraId="67E7727A" w14:textId="44A09E1B" w:rsidR="00BD3329" w:rsidRDefault="00BD3329" w:rsidP="00376C6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p>
    <w:p w14:paraId="7E2BAD23" w14:textId="77777777" w:rsidR="00BD3329" w:rsidRPr="0078353F" w:rsidRDefault="00BD3329" w:rsidP="00BD3329">
      <w:pPr>
        <w:jc w:val="center"/>
        <w:rPr>
          <w:rFonts w:cs="Arial"/>
          <w:b/>
          <w:i/>
          <w:color w:val="000000" w:themeColor="text1"/>
          <w:sz w:val="28"/>
          <w:szCs w:val="28"/>
        </w:rPr>
      </w:pPr>
      <w:r w:rsidRPr="0078353F">
        <w:rPr>
          <w:rFonts w:cs="Arial"/>
          <w:b/>
          <w:i/>
          <w:color w:val="000000" w:themeColor="text1"/>
          <w:sz w:val="28"/>
          <w:szCs w:val="28"/>
        </w:rPr>
        <w:t>After The Facts</w:t>
      </w:r>
    </w:p>
    <w:p w14:paraId="6C9E2481" w14:textId="77777777" w:rsidR="00BD3329" w:rsidRPr="0078353F" w:rsidRDefault="00BD3329" w:rsidP="00BD3329">
      <w:pPr>
        <w:jc w:val="center"/>
        <w:rPr>
          <w:rFonts w:cs="Arial"/>
          <w:b/>
          <w:i/>
          <w:color w:val="000000" w:themeColor="text1"/>
        </w:rPr>
      </w:pPr>
      <w:r w:rsidRPr="0078353F">
        <w:rPr>
          <w:rFonts w:cs="Arial"/>
          <w:b/>
          <w:i/>
          <w:color w:val="000000" w:themeColor="text1"/>
        </w:rPr>
        <w:t xml:space="preserve"> (Director: Karen Pearlman, 2018, 5 minutes)</w:t>
      </w:r>
    </w:p>
    <w:p w14:paraId="09EB4E65" w14:textId="77777777" w:rsidR="00BD3329" w:rsidRDefault="00BD3329" w:rsidP="00BD3329">
      <w:pPr>
        <w:rPr>
          <w:rFonts w:cs="Arial"/>
          <w:i/>
          <w:color w:val="000000" w:themeColor="text1"/>
        </w:rPr>
      </w:pPr>
    </w:p>
    <w:p w14:paraId="232B30F7" w14:textId="0A4A63F7" w:rsidR="00BD3329" w:rsidRPr="004042A3" w:rsidRDefault="00BD3329" w:rsidP="00BD3329">
      <w:pPr>
        <w:rPr>
          <w:rFonts w:cs="Arial"/>
          <w:b/>
          <w:color w:val="000000" w:themeColor="text1"/>
        </w:rPr>
      </w:pPr>
      <w:r>
        <w:rPr>
          <w:rFonts w:cs="Arial"/>
          <w:b/>
          <w:i/>
          <w:color w:val="000000" w:themeColor="text1"/>
        </w:rPr>
        <w:t>Screenings (cont’d)</w:t>
      </w:r>
    </w:p>
    <w:p w14:paraId="32F86446" w14:textId="77777777" w:rsidR="00BD3329" w:rsidRDefault="00BD3329" w:rsidP="00376C6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Cambria Italic"/>
          <w:color w:val="16191F"/>
          <w:sz w:val="22"/>
          <w:szCs w:val="22"/>
        </w:rPr>
      </w:pPr>
    </w:p>
    <w:p w14:paraId="5A1E98F1" w14:textId="72D64A86" w:rsidR="003E2DE3" w:rsidRPr="008456C0" w:rsidRDefault="00B275D4" w:rsidP="00040B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color w:val="000000" w:themeColor="text1"/>
          <w:sz w:val="22"/>
          <w:szCs w:val="22"/>
          <w:lang w:val="en-GB"/>
        </w:rPr>
      </w:pPr>
      <w:r w:rsidRPr="008456C0">
        <w:rPr>
          <w:rFonts w:cs="Helvetica"/>
          <w:color w:val="000000" w:themeColor="text1"/>
          <w:sz w:val="22"/>
          <w:szCs w:val="22"/>
          <w:lang w:val="en-GB"/>
        </w:rPr>
        <w:t>Toronto International Women Film Festival</w:t>
      </w:r>
    </w:p>
    <w:p w14:paraId="0CE8370D" w14:textId="77777777" w:rsidR="00473DDC" w:rsidRPr="008456C0" w:rsidRDefault="00473DDC" w:rsidP="00040B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color w:val="000000" w:themeColor="text1"/>
          <w:sz w:val="22"/>
          <w:szCs w:val="22"/>
          <w:lang w:val="en-GB"/>
        </w:rPr>
      </w:pPr>
    </w:p>
    <w:p w14:paraId="19EDD60A" w14:textId="2EC43465" w:rsidR="00BD3329" w:rsidRPr="008456C0" w:rsidRDefault="00473DDC" w:rsidP="00040B7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Helvetica"/>
          <w:color w:val="000000" w:themeColor="text1"/>
          <w:sz w:val="22"/>
          <w:szCs w:val="22"/>
          <w:lang w:val="en-GB"/>
        </w:rPr>
      </w:pPr>
      <w:r w:rsidRPr="008456C0">
        <w:rPr>
          <w:rFonts w:cs="Helvetica"/>
          <w:color w:val="000000" w:themeColor="text1"/>
          <w:sz w:val="22"/>
          <w:szCs w:val="22"/>
          <w:lang w:val="en-GB"/>
        </w:rPr>
        <w:t>Women in Film and Television (</w:t>
      </w:r>
      <w:r w:rsidR="00BD3329" w:rsidRPr="008456C0">
        <w:rPr>
          <w:rFonts w:cs="Helvetica"/>
          <w:color w:val="000000" w:themeColor="text1"/>
          <w:sz w:val="22"/>
          <w:szCs w:val="22"/>
          <w:lang w:val="en-GB"/>
        </w:rPr>
        <w:t>WIFT</w:t>
      </w:r>
      <w:r w:rsidRPr="008456C0">
        <w:rPr>
          <w:rFonts w:cs="Helvetica"/>
          <w:color w:val="000000" w:themeColor="text1"/>
          <w:sz w:val="22"/>
          <w:szCs w:val="22"/>
          <w:lang w:val="en-GB"/>
        </w:rPr>
        <w:t>)</w:t>
      </w:r>
      <w:r w:rsidR="00BD3329" w:rsidRPr="008456C0">
        <w:rPr>
          <w:rFonts w:cs="Helvetica"/>
          <w:color w:val="000000" w:themeColor="text1"/>
          <w:sz w:val="22"/>
          <w:szCs w:val="22"/>
          <w:lang w:val="en-GB"/>
        </w:rPr>
        <w:t>, Perth WA, 2020</w:t>
      </w:r>
    </w:p>
    <w:p w14:paraId="6BE48EB2" w14:textId="77777777" w:rsidR="00BD3329" w:rsidRPr="008456C0" w:rsidRDefault="00BD3329" w:rsidP="00BD33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20"/>
        <w:rPr>
          <w:rFonts w:cs="Helvetica"/>
          <w:color w:val="000000" w:themeColor="text1"/>
          <w:sz w:val="22"/>
          <w:szCs w:val="22"/>
          <w:lang w:val="en-GB"/>
        </w:rPr>
      </w:pPr>
    </w:p>
    <w:p w14:paraId="7E28D628" w14:textId="33181BEA" w:rsidR="00BD3329" w:rsidRPr="008456C0" w:rsidRDefault="00BD3329" w:rsidP="00BD33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20"/>
        <w:rPr>
          <w:rFonts w:cs="Arial"/>
          <w:color w:val="000000" w:themeColor="text1"/>
          <w:sz w:val="22"/>
          <w:szCs w:val="22"/>
          <w:lang w:val="en-GB"/>
        </w:rPr>
      </w:pPr>
      <w:r w:rsidRPr="008456C0">
        <w:rPr>
          <w:rFonts w:cs="Arial"/>
          <w:color w:val="000000" w:themeColor="text1"/>
          <w:sz w:val="22"/>
          <w:szCs w:val="22"/>
          <w:lang w:val="en-GB"/>
        </w:rPr>
        <w:t>Australian Screen Editors and the Australian Directors’ Guild host screening of the Karen Pearlman’s Trilogy at Griffith University, Brisbane, Australia</w:t>
      </w:r>
      <w:r w:rsidR="00473DDC" w:rsidRPr="008456C0">
        <w:rPr>
          <w:rFonts w:cs="Arial"/>
          <w:color w:val="000000" w:themeColor="text1"/>
          <w:sz w:val="22"/>
          <w:szCs w:val="22"/>
          <w:lang w:val="en-GB"/>
        </w:rPr>
        <w:t>, 2021</w:t>
      </w:r>
    </w:p>
    <w:p w14:paraId="3EA31044" w14:textId="77777777" w:rsidR="00BD3329" w:rsidRPr="008456C0" w:rsidRDefault="00BD3329" w:rsidP="00BD332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right="-720"/>
        <w:rPr>
          <w:rFonts w:cs="Arial"/>
          <w:color w:val="000000" w:themeColor="text1"/>
          <w:sz w:val="22"/>
          <w:szCs w:val="22"/>
          <w:lang w:val="en-GB"/>
        </w:rPr>
      </w:pPr>
    </w:p>
    <w:p w14:paraId="68990484" w14:textId="11410389" w:rsidR="00BD3329" w:rsidRDefault="00BD3329"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000000" w:themeColor="text1"/>
          <w:sz w:val="22"/>
          <w:szCs w:val="22"/>
          <w:lang w:val="en-GB"/>
        </w:rPr>
      </w:pPr>
      <w:r w:rsidRPr="008456C0">
        <w:rPr>
          <w:rFonts w:cs="Arial"/>
          <w:color w:val="000000" w:themeColor="text1"/>
          <w:sz w:val="22"/>
          <w:szCs w:val="22"/>
          <w:lang w:val="en-GB"/>
        </w:rPr>
        <w:t>IF Maitland Indie Festival, Maitland, Australia (</w:t>
      </w:r>
      <w:r w:rsidR="00473DDC" w:rsidRPr="008456C0">
        <w:rPr>
          <w:rFonts w:cs="Arial"/>
          <w:color w:val="000000" w:themeColor="text1"/>
          <w:sz w:val="22"/>
          <w:szCs w:val="22"/>
          <w:lang w:val="en-GB"/>
        </w:rPr>
        <w:t xml:space="preserve">also </w:t>
      </w:r>
      <w:r w:rsidRPr="008456C0">
        <w:rPr>
          <w:rFonts w:cs="Arial"/>
          <w:color w:val="000000" w:themeColor="text1"/>
          <w:sz w:val="22"/>
          <w:szCs w:val="22"/>
          <w:lang w:val="en-GB"/>
        </w:rPr>
        <w:t>trilogy screening)</w:t>
      </w:r>
      <w:r w:rsidR="00473DDC" w:rsidRPr="008456C0">
        <w:rPr>
          <w:rFonts w:cs="Arial"/>
          <w:color w:val="000000" w:themeColor="text1"/>
          <w:sz w:val="22"/>
          <w:szCs w:val="22"/>
          <w:lang w:val="en-GB"/>
        </w:rPr>
        <w:t>, 2021</w:t>
      </w:r>
    </w:p>
    <w:p w14:paraId="06315B17" w14:textId="2E803D4D" w:rsidR="001D45FA" w:rsidRDefault="001D45FA"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000000" w:themeColor="text1"/>
          <w:sz w:val="22"/>
          <w:szCs w:val="22"/>
          <w:lang w:val="en-GB"/>
        </w:rPr>
      </w:pPr>
    </w:p>
    <w:p w14:paraId="08BC7271" w14:textId="1D28F1D8" w:rsidR="001D45FA" w:rsidRPr="008456C0" w:rsidRDefault="001D45FA"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000000" w:themeColor="text1"/>
          <w:sz w:val="22"/>
          <w:szCs w:val="22"/>
          <w:lang w:val="en-GB"/>
        </w:rPr>
      </w:pPr>
      <w:r>
        <w:rPr>
          <w:rFonts w:cs="Arial"/>
          <w:color w:val="000000" w:themeColor="text1"/>
          <w:sz w:val="22"/>
          <w:szCs w:val="22"/>
          <w:lang w:val="en-GB"/>
        </w:rPr>
        <w:t>Los Angeles Women in Film Festival, Los Angeles, California, USA, 2021</w:t>
      </w:r>
    </w:p>
    <w:p w14:paraId="5FD99302" w14:textId="38E9A47F" w:rsidR="008456C0" w:rsidRPr="008456C0" w:rsidRDefault="008456C0"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000000" w:themeColor="text1"/>
          <w:sz w:val="22"/>
          <w:szCs w:val="22"/>
          <w:lang w:val="en-GB"/>
        </w:rPr>
      </w:pPr>
    </w:p>
    <w:p w14:paraId="31393D3B" w14:textId="6AA18850" w:rsidR="008456C0" w:rsidRDefault="008456C0" w:rsidP="00420B74">
      <w:pPr>
        <w:rPr>
          <w:rFonts w:cs="Arial"/>
          <w:color w:val="000000" w:themeColor="text1"/>
          <w:sz w:val="22"/>
          <w:szCs w:val="22"/>
          <w:lang w:val="en-GB"/>
        </w:rPr>
      </w:pPr>
      <w:r>
        <w:rPr>
          <w:rFonts w:cs="Arial"/>
          <w:color w:val="000000" w:themeColor="text1"/>
          <w:sz w:val="22"/>
          <w:szCs w:val="22"/>
          <w:lang w:val="en-GB"/>
        </w:rPr>
        <w:br w:type="page"/>
      </w:r>
    </w:p>
    <w:p w14:paraId="7C48E2C9" w14:textId="201CFF67" w:rsidR="00420B74" w:rsidRDefault="00420B74" w:rsidP="00420B7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Arial"/>
          <w:color w:val="000000" w:themeColor="text1"/>
          <w:sz w:val="22"/>
          <w:szCs w:val="22"/>
          <w:lang w:val="en-GB"/>
        </w:rPr>
      </w:pPr>
      <w:r>
        <w:rPr>
          <w:rFonts w:cs="Arial"/>
          <w:noProof/>
          <w:color w:val="000000" w:themeColor="text1"/>
          <w:sz w:val="22"/>
          <w:szCs w:val="22"/>
          <w:lang w:val="en-GB"/>
        </w:rPr>
        <w:lastRenderedPageBreak/>
        <w:drawing>
          <wp:inline distT="0" distB="0" distL="0" distR="0" wp14:anchorId="137EDEFF" wp14:editId="3180282C">
            <wp:extent cx="1807845" cy="13522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stretch>
                      <a:fillRect/>
                    </a:stretch>
                  </pic:blipFill>
                  <pic:spPr>
                    <a:xfrm>
                      <a:off x="0" y="0"/>
                      <a:ext cx="1816596" cy="1358814"/>
                    </a:xfrm>
                    <a:prstGeom prst="rect">
                      <a:avLst/>
                    </a:prstGeom>
                  </pic:spPr>
                </pic:pic>
              </a:graphicData>
            </a:graphic>
          </wp:inline>
        </w:drawing>
      </w:r>
    </w:p>
    <w:p w14:paraId="5FFA6DA5" w14:textId="77777777" w:rsidR="00420B74" w:rsidRDefault="00420B74"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000000" w:themeColor="text1"/>
          <w:sz w:val="22"/>
          <w:szCs w:val="22"/>
          <w:lang w:val="en-GB"/>
        </w:rPr>
      </w:pPr>
    </w:p>
    <w:p w14:paraId="5967C4E3" w14:textId="77777777" w:rsidR="008456C0" w:rsidRPr="0078353F" w:rsidRDefault="008456C0" w:rsidP="008456C0">
      <w:pPr>
        <w:jc w:val="center"/>
        <w:rPr>
          <w:rFonts w:cs="Arial"/>
          <w:b/>
          <w:i/>
          <w:color w:val="000000" w:themeColor="text1"/>
          <w:sz w:val="28"/>
          <w:szCs w:val="28"/>
        </w:rPr>
      </w:pPr>
      <w:r w:rsidRPr="0078353F">
        <w:rPr>
          <w:rFonts w:cs="Arial"/>
          <w:b/>
          <w:i/>
          <w:color w:val="000000" w:themeColor="text1"/>
          <w:sz w:val="28"/>
          <w:szCs w:val="28"/>
        </w:rPr>
        <w:t>After The Facts</w:t>
      </w:r>
    </w:p>
    <w:p w14:paraId="7CF91A81" w14:textId="77777777" w:rsidR="008456C0" w:rsidRPr="0078353F" w:rsidRDefault="008456C0" w:rsidP="008456C0">
      <w:pPr>
        <w:jc w:val="center"/>
        <w:rPr>
          <w:rFonts w:cs="Arial"/>
          <w:b/>
          <w:i/>
          <w:color w:val="000000" w:themeColor="text1"/>
        </w:rPr>
      </w:pPr>
      <w:r w:rsidRPr="0078353F">
        <w:rPr>
          <w:rFonts w:cs="Arial"/>
          <w:b/>
          <w:i/>
          <w:color w:val="000000" w:themeColor="text1"/>
        </w:rPr>
        <w:t xml:space="preserve"> (Director: Karen Pearlman, 2018, 5 minutes)</w:t>
      </w:r>
    </w:p>
    <w:p w14:paraId="111E7B2A" w14:textId="77777777" w:rsidR="008456C0" w:rsidRPr="008456C0" w:rsidRDefault="008456C0"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color w:val="000000" w:themeColor="text1"/>
          <w:sz w:val="22"/>
          <w:szCs w:val="22"/>
          <w:lang w:val="en-GB"/>
        </w:rPr>
      </w:pPr>
    </w:p>
    <w:p w14:paraId="5511258D" w14:textId="3B8ABBCE" w:rsidR="008456C0" w:rsidRPr="00420B74" w:rsidRDefault="008456C0"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b/>
          <w:i/>
          <w:color w:val="000000" w:themeColor="text1"/>
          <w:sz w:val="22"/>
          <w:szCs w:val="22"/>
        </w:rPr>
      </w:pPr>
      <w:r w:rsidRPr="00420B74">
        <w:rPr>
          <w:rFonts w:ascii="Cambria" w:hAnsi="Cambria" w:cs="Arial"/>
          <w:b/>
          <w:i/>
          <w:color w:val="000000" w:themeColor="text1"/>
          <w:sz w:val="22"/>
          <w:szCs w:val="22"/>
        </w:rPr>
        <w:t>Reviews</w:t>
      </w:r>
    </w:p>
    <w:p w14:paraId="5453B2D7" w14:textId="62D409EC" w:rsidR="008456C0" w:rsidRPr="00420B74" w:rsidRDefault="008456C0"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color w:val="000000" w:themeColor="text1"/>
          <w:sz w:val="22"/>
          <w:szCs w:val="22"/>
          <w:lang w:val="en-GB"/>
        </w:rPr>
      </w:pPr>
    </w:p>
    <w:p w14:paraId="048CA328" w14:textId="1EBCFAB5" w:rsidR="008456C0" w:rsidRPr="00420B74" w:rsidRDefault="008456C0" w:rsidP="008456C0">
      <w:pPr>
        <w:autoSpaceDE w:val="0"/>
        <w:autoSpaceDN w:val="0"/>
        <w:adjustRightInd w:val="0"/>
        <w:rPr>
          <w:rFonts w:ascii="Cambria" w:hAnsi="Cambria" w:cs="Times New Roman"/>
          <w:color w:val="1A1A1A"/>
          <w:sz w:val="22"/>
          <w:szCs w:val="22"/>
          <w:lang w:val="en-GB"/>
        </w:rPr>
      </w:pPr>
      <w:r w:rsidRPr="00420B74">
        <w:rPr>
          <w:rFonts w:ascii="Cambria" w:hAnsi="Cambria" w:cs="Times New Roman"/>
          <w:color w:val="1A1A1A"/>
          <w:sz w:val="22"/>
          <w:szCs w:val="22"/>
          <w:lang w:val="en-GB"/>
        </w:rPr>
        <w:t>In </w:t>
      </w:r>
      <w:r w:rsidRPr="00420B74">
        <w:rPr>
          <w:rFonts w:ascii="Cambria" w:hAnsi="Cambria" w:cs="Times New Roman"/>
          <w:i/>
          <w:iCs/>
          <w:color w:val="1A1A1A"/>
          <w:sz w:val="22"/>
          <w:szCs w:val="22"/>
          <w:lang w:val="en-GB"/>
        </w:rPr>
        <w:t xml:space="preserve">After the </w:t>
      </w:r>
      <w:proofErr w:type="gramStart"/>
      <w:r w:rsidRPr="00420B74">
        <w:rPr>
          <w:rFonts w:ascii="Cambria" w:hAnsi="Cambria" w:cs="Times New Roman"/>
          <w:i/>
          <w:iCs/>
          <w:color w:val="1A1A1A"/>
          <w:sz w:val="22"/>
          <w:szCs w:val="22"/>
          <w:lang w:val="en-GB"/>
        </w:rPr>
        <w:t>Facts</w:t>
      </w:r>
      <w:proofErr w:type="gramEnd"/>
      <w:r w:rsidRPr="00420B74">
        <w:rPr>
          <w:rFonts w:ascii="Cambria" w:hAnsi="Cambria" w:cs="Times New Roman"/>
          <w:color w:val="1A1A1A"/>
          <w:sz w:val="22"/>
          <w:szCs w:val="22"/>
          <w:lang w:val="en-GB"/>
        </w:rPr>
        <w:t> we have what feminist film theory never achieved in the 1970s—a theory of women’s editing practice. …</w:t>
      </w:r>
      <w:r w:rsidRPr="00420B74">
        <w:rPr>
          <w:rFonts w:ascii="Cambria" w:hAnsi="Cambria" w:cs="Times New Roman"/>
          <w:i/>
          <w:iCs/>
          <w:color w:val="1A1A1A"/>
          <w:sz w:val="22"/>
          <w:szCs w:val="22"/>
          <w:lang w:val="en-GB"/>
        </w:rPr>
        <w:t>After the Facts </w:t>
      </w:r>
      <w:r w:rsidRPr="00420B74">
        <w:rPr>
          <w:rFonts w:ascii="Cambria" w:hAnsi="Cambria" w:cs="Times New Roman"/>
          <w:color w:val="1A1A1A"/>
          <w:sz w:val="22"/>
          <w:szCs w:val="22"/>
          <w:lang w:val="en-GB"/>
        </w:rPr>
        <w:t>stimulates the field, challenges it to return women to the top, taking as its premise that to start with “women in the early industry” is to transform motion picture filmmaking as a historical field. If we start with the women who worked, especially in the Soviet revolutionary society, surprise, surprise—</w:t>
      </w:r>
      <w:r w:rsidRPr="00420B74">
        <w:rPr>
          <w:rFonts w:ascii="Cambria" w:hAnsi="Cambria" w:cs="Times New Roman"/>
          <w:i/>
          <w:iCs/>
          <w:color w:val="1A1A1A"/>
          <w:sz w:val="22"/>
          <w:szCs w:val="22"/>
          <w:lang w:val="en-GB"/>
        </w:rPr>
        <w:t>everything</w:t>
      </w:r>
      <w:r w:rsidRPr="00420B74">
        <w:rPr>
          <w:rFonts w:ascii="Cambria" w:hAnsi="Cambria" w:cs="Times New Roman"/>
          <w:color w:val="1A1A1A"/>
          <w:sz w:val="22"/>
          <w:szCs w:val="22"/>
          <w:lang w:val="en-GB"/>
        </w:rPr>
        <w:t> looks different…What we have here is “theoretical research” on the historical film text. </w:t>
      </w:r>
      <w:r w:rsidRPr="00420B74">
        <w:rPr>
          <w:rFonts w:ascii="Cambria" w:hAnsi="Cambria" w:cs="Times New Roman"/>
          <w:i/>
          <w:iCs/>
          <w:color w:val="1A1A1A"/>
          <w:sz w:val="22"/>
          <w:szCs w:val="22"/>
          <w:lang w:val="en-GB"/>
        </w:rPr>
        <w:t>After the Facts</w:t>
      </w:r>
      <w:r w:rsidRPr="00420B74">
        <w:rPr>
          <w:rFonts w:ascii="Cambria" w:hAnsi="Cambria" w:cs="Times New Roman"/>
          <w:color w:val="1A1A1A"/>
          <w:sz w:val="22"/>
          <w:szCs w:val="22"/>
          <w:lang w:val="en-GB"/>
        </w:rPr>
        <w:t> demonstrates nothing more nor less than a </w:t>
      </w:r>
      <w:r w:rsidRPr="00420B74">
        <w:rPr>
          <w:rFonts w:ascii="Cambria" w:hAnsi="Cambria" w:cs="Times New Roman"/>
          <w:i/>
          <w:iCs/>
          <w:color w:val="1A1A1A"/>
          <w:sz w:val="22"/>
          <w:szCs w:val="22"/>
          <w:lang w:val="en-GB"/>
        </w:rPr>
        <w:t>new theory and practice of historical research</w:t>
      </w:r>
      <w:r w:rsidRPr="00420B74">
        <w:rPr>
          <w:rFonts w:ascii="Cambria" w:hAnsi="Cambria" w:cs="Times New Roman"/>
          <w:color w:val="1A1A1A"/>
          <w:sz w:val="22"/>
          <w:szCs w:val="22"/>
          <w:lang w:val="en-GB"/>
        </w:rPr>
        <w:t>—no traditional “fact-finding.”</w:t>
      </w:r>
    </w:p>
    <w:p w14:paraId="225BF599" w14:textId="77777777" w:rsidR="008456C0" w:rsidRPr="00420B74" w:rsidRDefault="008456C0" w:rsidP="008456C0">
      <w:pPr>
        <w:autoSpaceDE w:val="0"/>
        <w:autoSpaceDN w:val="0"/>
        <w:adjustRightInd w:val="0"/>
        <w:rPr>
          <w:rFonts w:ascii="Cambria" w:hAnsi="Cambria" w:cs="Times New Roman"/>
          <w:color w:val="1A1A1A"/>
          <w:sz w:val="22"/>
          <w:szCs w:val="22"/>
          <w:lang w:val="en-GB"/>
        </w:rPr>
      </w:pPr>
    </w:p>
    <w:p w14:paraId="7B8D8E07" w14:textId="2346CBE8" w:rsidR="008456C0" w:rsidRPr="00420B74" w:rsidRDefault="008456C0" w:rsidP="008456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Times New Roman"/>
          <w:color w:val="1A1A1A"/>
          <w:sz w:val="22"/>
          <w:szCs w:val="22"/>
          <w:lang w:val="en-GB"/>
        </w:rPr>
      </w:pPr>
      <w:r w:rsidRPr="00420B74">
        <w:rPr>
          <w:rFonts w:ascii="Cambria" w:hAnsi="Cambria" w:cs="Times New Roman"/>
          <w:b/>
          <w:bCs/>
          <w:color w:val="1A1A1A"/>
          <w:sz w:val="22"/>
          <w:szCs w:val="22"/>
          <w:lang w:val="en-GB"/>
        </w:rPr>
        <w:t>Jane M. Gaines</w:t>
      </w:r>
      <w:r w:rsidRPr="00420B74">
        <w:rPr>
          <w:rFonts w:ascii="Cambria" w:hAnsi="Cambria" w:cs="Times New Roman"/>
          <w:color w:val="1A1A1A"/>
          <w:sz w:val="22"/>
          <w:szCs w:val="22"/>
          <w:lang w:val="en-GB"/>
        </w:rPr>
        <w:t xml:space="preserve">, review at Women Film Pioneers Project, 2020: </w:t>
      </w:r>
      <w:hyperlink r:id="rId23" w:history="1">
        <w:r w:rsidRPr="00420B74">
          <w:rPr>
            <w:rStyle w:val="Hyperlink"/>
            <w:rFonts w:ascii="Cambria" w:hAnsi="Cambria" w:cs="Times New Roman"/>
            <w:sz w:val="18"/>
            <w:szCs w:val="18"/>
            <w:lang w:val="en-GB"/>
          </w:rPr>
          <w:t>https://wfpp.columbia.edu/2020/03/16/after-the-facts/</w:t>
        </w:r>
      </w:hyperlink>
    </w:p>
    <w:p w14:paraId="0680A21E" w14:textId="77777777" w:rsidR="008456C0" w:rsidRPr="00420B74" w:rsidRDefault="008456C0" w:rsidP="00BD33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color w:val="000000" w:themeColor="text1"/>
          <w:sz w:val="22"/>
          <w:szCs w:val="22"/>
          <w:lang w:val="en-GB"/>
        </w:rPr>
      </w:pPr>
    </w:p>
    <w:p w14:paraId="139AE382" w14:textId="2A00B640" w:rsidR="008456C0" w:rsidRPr="00420B74" w:rsidRDefault="008456C0" w:rsidP="008456C0">
      <w:pPr>
        <w:rPr>
          <w:rFonts w:ascii="Cambria" w:hAnsi="Cambria" w:cs="Times New Roman"/>
          <w:color w:val="000000" w:themeColor="text1"/>
          <w:sz w:val="22"/>
          <w:szCs w:val="22"/>
          <w:lang w:val="en-GB"/>
        </w:rPr>
      </w:pPr>
      <w:r w:rsidRPr="008456C0">
        <w:rPr>
          <w:rFonts w:ascii="Cambria" w:eastAsia="Times New Roman" w:hAnsi="Cambria" w:cs="Times New Roman"/>
          <w:i/>
          <w:iCs/>
          <w:color w:val="000000" w:themeColor="text1"/>
          <w:sz w:val="22"/>
          <w:szCs w:val="22"/>
          <w:shd w:val="clear" w:color="auto" w:fill="FFFFFF"/>
          <w:lang w:val="en-AU" w:eastAsia="en-GB"/>
        </w:rPr>
        <w:t>After the Facts</w:t>
      </w:r>
      <w:r w:rsidRPr="008456C0">
        <w:rPr>
          <w:rFonts w:ascii="Cambria" w:eastAsia="Times New Roman" w:hAnsi="Cambria" w:cs="Times New Roman"/>
          <w:color w:val="000000" w:themeColor="text1"/>
          <w:sz w:val="22"/>
          <w:szCs w:val="22"/>
          <w:shd w:val="clear" w:color="auto" w:fill="FFFFFF"/>
          <w:lang w:val="en-AU" w:eastAsia="en-GB"/>
        </w:rPr>
        <w:t xml:space="preserve"> at first adopts a familiar documentary style to discuss </w:t>
      </w:r>
      <w:proofErr w:type="spellStart"/>
      <w:r w:rsidRPr="008456C0">
        <w:rPr>
          <w:rFonts w:ascii="Cambria" w:eastAsia="Times New Roman" w:hAnsi="Cambria" w:cs="Times New Roman"/>
          <w:color w:val="000000" w:themeColor="text1"/>
          <w:sz w:val="22"/>
          <w:szCs w:val="22"/>
          <w:shd w:val="clear" w:color="auto" w:fill="FFFFFF"/>
          <w:lang w:val="en-AU" w:eastAsia="en-GB"/>
        </w:rPr>
        <w:t>Esfir</w:t>
      </w:r>
      <w:proofErr w:type="spellEnd"/>
      <w:r w:rsidRPr="008456C0">
        <w:rPr>
          <w:rFonts w:ascii="Cambria" w:eastAsia="Times New Roman" w:hAnsi="Cambria" w:cs="Times New Roman"/>
          <w:color w:val="000000" w:themeColor="text1"/>
          <w:sz w:val="22"/>
          <w:szCs w:val="22"/>
          <w:shd w:val="clear" w:color="auto" w:fill="FFFFFF"/>
          <w:lang w:val="en-AU" w:eastAsia="en-GB"/>
        </w:rPr>
        <w:t xml:space="preserve"> </w:t>
      </w:r>
      <w:proofErr w:type="spellStart"/>
      <w:r w:rsidRPr="008456C0">
        <w:rPr>
          <w:rFonts w:ascii="Cambria" w:eastAsia="Times New Roman" w:hAnsi="Cambria" w:cs="Times New Roman"/>
          <w:color w:val="000000" w:themeColor="text1"/>
          <w:sz w:val="22"/>
          <w:szCs w:val="22"/>
          <w:shd w:val="clear" w:color="auto" w:fill="FFFFFF"/>
          <w:lang w:val="en-AU" w:eastAsia="en-GB"/>
        </w:rPr>
        <w:t>Shub’s</w:t>
      </w:r>
      <w:proofErr w:type="spellEnd"/>
      <w:r w:rsidRPr="008456C0">
        <w:rPr>
          <w:rFonts w:ascii="Cambria" w:eastAsia="Times New Roman" w:hAnsi="Cambria" w:cs="Times New Roman"/>
          <w:color w:val="000000" w:themeColor="text1"/>
          <w:sz w:val="22"/>
          <w:szCs w:val="22"/>
          <w:shd w:val="clear" w:color="auto" w:fill="FFFFFF"/>
          <w:lang w:val="en-AU" w:eastAsia="en-GB"/>
        </w:rPr>
        <w:t xml:space="preserve"> work and aspirations. She wanted to make a film about women, and a film capturing the rhythm of work, and though she worked on and made many films, </w:t>
      </w:r>
      <w:proofErr w:type="spellStart"/>
      <w:r w:rsidRPr="008456C0">
        <w:rPr>
          <w:rFonts w:ascii="Cambria" w:eastAsia="Times New Roman" w:hAnsi="Cambria" w:cs="Times New Roman"/>
          <w:color w:val="000000" w:themeColor="text1"/>
          <w:sz w:val="22"/>
          <w:szCs w:val="22"/>
          <w:shd w:val="clear" w:color="auto" w:fill="FFFFFF"/>
          <w:lang w:val="en-AU" w:eastAsia="en-GB"/>
        </w:rPr>
        <w:t>Shub’s</w:t>
      </w:r>
      <w:proofErr w:type="spellEnd"/>
      <w:r w:rsidRPr="008456C0">
        <w:rPr>
          <w:rFonts w:ascii="Cambria" w:eastAsia="Times New Roman" w:hAnsi="Cambria" w:cs="Times New Roman"/>
          <w:color w:val="000000" w:themeColor="text1"/>
          <w:sz w:val="22"/>
          <w:szCs w:val="22"/>
          <w:shd w:val="clear" w:color="auto" w:fill="FFFFFF"/>
          <w:lang w:val="en-AU" w:eastAsia="en-GB"/>
        </w:rPr>
        <w:t xml:space="preserve"> aspirations (and those of her colleagues </w:t>
      </w:r>
      <w:proofErr w:type="spellStart"/>
      <w:r w:rsidRPr="008456C0">
        <w:rPr>
          <w:rFonts w:ascii="Cambria" w:eastAsia="Times New Roman" w:hAnsi="Cambria" w:cs="Times New Roman"/>
          <w:color w:val="000000" w:themeColor="text1"/>
          <w:sz w:val="22"/>
          <w:szCs w:val="22"/>
          <w:shd w:val="clear" w:color="auto" w:fill="FFFFFF"/>
          <w:lang w:val="en-AU" w:eastAsia="en-GB"/>
        </w:rPr>
        <w:t>Svilova</w:t>
      </w:r>
      <w:proofErr w:type="spellEnd"/>
      <w:r w:rsidRPr="008456C0">
        <w:rPr>
          <w:rFonts w:ascii="Cambria" w:eastAsia="Times New Roman" w:hAnsi="Cambria" w:cs="Times New Roman"/>
          <w:color w:val="000000" w:themeColor="text1"/>
          <w:sz w:val="22"/>
          <w:szCs w:val="22"/>
          <w:shd w:val="clear" w:color="auto" w:fill="FFFFFF"/>
          <w:lang w:val="en-AU" w:eastAsia="en-GB"/>
        </w:rPr>
        <w:t xml:space="preserve"> and </w:t>
      </w:r>
      <w:proofErr w:type="spellStart"/>
      <w:r w:rsidRPr="008456C0">
        <w:rPr>
          <w:rFonts w:ascii="Cambria" w:eastAsia="Times New Roman" w:hAnsi="Cambria" w:cs="Times New Roman"/>
          <w:color w:val="000000" w:themeColor="text1"/>
          <w:sz w:val="22"/>
          <w:szCs w:val="22"/>
          <w:shd w:val="clear" w:color="auto" w:fill="FFFFFF"/>
          <w:lang w:val="en-AU" w:eastAsia="en-GB"/>
        </w:rPr>
        <w:t>Vertov</w:t>
      </w:r>
      <w:proofErr w:type="spellEnd"/>
      <w:r w:rsidRPr="008456C0">
        <w:rPr>
          <w:rFonts w:ascii="Cambria" w:eastAsia="Times New Roman" w:hAnsi="Cambria" w:cs="Times New Roman"/>
          <w:color w:val="000000" w:themeColor="text1"/>
          <w:sz w:val="22"/>
          <w:szCs w:val="22"/>
          <w:shd w:val="clear" w:color="auto" w:fill="FFFFFF"/>
          <w:lang w:val="en-AU" w:eastAsia="en-GB"/>
        </w:rPr>
        <w:t>) were unable to continue to be realised under Stalin’s regime, we can only imagine and reflect on what she left behind in her archive that infers what else might have been, in different circumstances. Pearlman helps us do that. Pearlman’s reflexive and daring handling of her own thoughts, editing thoughts, rendered in montage and compilation, are an ecstatic conclusion to her observations and arguments throughout the film. It firmly reclaims women’s position in film making history. It is a sweet nugget of a film.</w:t>
      </w:r>
    </w:p>
    <w:p w14:paraId="00D427FF" w14:textId="77777777" w:rsidR="008456C0" w:rsidRPr="00420B74" w:rsidRDefault="008456C0" w:rsidP="008456C0">
      <w:pPr>
        <w:rPr>
          <w:rFonts w:ascii="Cambria" w:hAnsi="Cambria" w:cs="Times New Roman"/>
          <w:color w:val="000000" w:themeColor="text1"/>
          <w:sz w:val="22"/>
          <w:szCs w:val="22"/>
          <w:lang w:val="en-GB"/>
        </w:rPr>
      </w:pPr>
    </w:p>
    <w:p w14:paraId="4F57A20C" w14:textId="6E095553" w:rsidR="008456C0" w:rsidRPr="00420B74" w:rsidRDefault="008456C0" w:rsidP="008456C0">
      <w:pPr>
        <w:rPr>
          <w:rFonts w:ascii="Cambria" w:hAnsi="Cambria" w:cs="Times New Roman"/>
          <w:color w:val="000000" w:themeColor="text1"/>
          <w:sz w:val="22"/>
          <w:szCs w:val="22"/>
        </w:rPr>
      </w:pPr>
      <w:r w:rsidRPr="00420B74">
        <w:rPr>
          <w:rFonts w:ascii="Cambria" w:hAnsi="Cambria" w:cs="Times New Roman"/>
          <w:b/>
          <w:bCs/>
          <w:color w:val="000000" w:themeColor="text1"/>
          <w:sz w:val="22"/>
          <w:szCs w:val="22"/>
        </w:rPr>
        <w:t>Sarah St Vincent-Welsh</w:t>
      </w:r>
      <w:r w:rsidRPr="00420B74">
        <w:rPr>
          <w:rFonts w:ascii="Cambria" w:hAnsi="Cambria" w:cs="Times New Roman"/>
          <w:color w:val="000000" w:themeColor="text1"/>
          <w:sz w:val="22"/>
          <w:szCs w:val="22"/>
        </w:rPr>
        <w:t xml:space="preserve">, “Reclaiming women’s position in film making history”, </w:t>
      </w:r>
      <w:r w:rsidRPr="00420B74">
        <w:rPr>
          <w:rFonts w:ascii="Cambria" w:hAnsi="Cambria" w:cs="Times New Roman"/>
          <w:i/>
          <w:iCs/>
          <w:color w:val="000000" w:themeColor="text1"/>
          <w:sz w:val="22"/>
          <w:szCs w:val="22"/>
        </w:rPr>
        <w:t>Rochford Street Review</w:t>
      </w:r>
      <w:r w:rsidRPr="00420B74">
        <w:rPr>
          <w:rFonts w:ascii="Cambria" w:hAnsi="Cambria" w:cs="Times New Roman"/>
          <w:color w:val="000000" w:themeColor="text1"/>
          <w:sz w:val="22"/>
          <w:szCs w:val="22"/>
        </w:rPr>
        <w:t>, June 09, 2020:</w:t>
      </w:r>
    </w:p>
    <w:p w14:paraId="6FF07D46" w14:textId="77777777" w:rsidR="008456C0" w:rsidRPr="00420B74" w:rsidRDefault="00377354" w:rsidP="008456C0">
      <w:pPr>
        <w:rPr>
          <w:rFonts w:ascii="Cambria" w:hAnsi="Cambria" w:cs="Times New Roman"/>
          <w:color w:val="000000" w:themeColor="text1"/>
          <w:sz w:val="18"/>
          <w:szCs w:val="18"/>
        </w:rPr>
      </w:pPr>
      <w:hyperlink r:id="rId24" w:history="1">
        <w:r w:rsidR="008456C0" w:rsidRPr="00420B74">
          <w:rPr>
            <w:rStyle w:val="Hyperlink"/>
            <w:rFonts w:ascii="Cambria" w:hAnsi="Cambria" w:cs="Times New Roman"/>
            <w:color w:val="000000" w:themeColor="text1"/>
            <w:sz w:val="18"/>
            <w:szCs w:val="18"/>
          </w:rPr>
          <w:t>https://rochfordstreetreview.com/2020/06/09/flashes-of-thoughts-and-emotions-sarah-st-vincent-welch-reviews-three-films-by-karen-pearlman/</w:t>
        </w:r>
      </w:hyperlink>
    </w:p>
    <w:p w14:paraId="46AB8002" w14:textId="3C5AB840" w:rsidR="008456C0" w:rsidRPr="00420B74" w:rsidRDefault="008456C0" w:rsidP="00BD3329">
      <w:pPr>
        <w:rPr>
          <w:rStyle w:val="Hyperlink"/>
          <w:rFonts w:ascii="Cambria" w:hAnsi="Cambria" w:cs="Times New Roman"/>
          <w:color w:val="000000" w:themeColor="text1"/>
          <w:sz w:val="22"/>
          <w:szCs w:val="22"/>
          <w:u w:val="none"/>
          <w:lang w:val="en-GB"/>
        </w:rPr>
      </w:pPr>
    </w:p>
    <w:p w14:paraId="015AD787" w14:textId="31A0045C" w:rsidR="008456C0" w:rsidRPr="00420B74" w:rsidRDefault="008456C0" w:rsidP="008456C0">
      <w:pPr>
        <w:rPr>
          <w:rFonts w:ascii="Cambria" w:eastAsia="Times New Roman" w:hAnsi="Cambria" w:cs="Times New Roman"/>
          <w:color w:val="000000" w:themeColor="text1"/>
          <w:sz w:val="22"/>
          <w:szCs w:val="22"/>
          <w:shd w:val="clear" w:color="auto" w:fill="FFFFFF"/>
          <w:lang w:val="en-AU" w:eastAsia="en-GB"/>
        </w:rPr>
      </w:pPr>
      <w:r w:rsidRPr="008456C0">
        <w:rPr>
          <w:rFonts w:ascii="Cambria" w:eastAsia="Times New Roman" w:hAnsi="Cambria" w:cs="Times New Roman"/>
          <w:color w:val="000000" w:themeColor="text1"/>
          <w:sz w:val="22"/>
          <w:szCs w:val="22"/>
          <w:shd w:val="clear" w:color="auto" w:fill="FFFFFF"/>
          <w:lang w:val="en-AU" w:eastAsia="en-GB"/>
        </w:rPr>
        <w:t>“After the Facts” is the shortest of the trio at only five minutes. The film is, in some ways, a commentary on the other two</w:t>
      </w:r>
      <w:r w:rsidRPr="00420B74">
        <w:rPr>
          <w:rFonts w:ascii="Cambria" w:eastAsia="Times New Roman" w:hAnsi="Cambria" w:cs="Times New Roman"/>
          <w:color w:val="000000" w:themeColor="text1"/>
          <w:sz w:val="22"/>
          <w:szCs w:val="22"/>
          <w:shd w:val="clear" w:color="auto" w:fill="FFFFFF"/>
          <w:lang w:val="en-AU" w:eastAsia="en-GB"/>
        </w:rPr>
        <w:t xml:space="preserve"> [films in the trilogy]</w:t>
      </w:r>
      <w:r w:rsidRPr="008456C0">
        <w:rPr>
          <w:rFonts w:ascii="Cambria" w:eastAsia="Times New Roman" w:hAnsi="Cambria" w:cs="Times New Roman"/>
          <w:color w:val="000000" w:themeColor="text1"/>
          <w:sz w:val="22"/>
          <w:szCs w:val="22"/>
          <w:shd w:val="clear" w:color="auto" w:fill="FFFFFF"/>
          <w:lang w:val="en-AU" w:eastAsia="en-GB"/>
        </w:rPr>
        <w:t>—exploring the importance of editing, not just in film but in how it can impact the way we perceive reality. The film demonstrates its thesis artistically: the camera panning from </w:t>
      </w:r>
      <w:r w:rsidRPr="008456C0">
        <w:rPr>
          <w:rFonts w:ascii="Cambria" w:eastAsia="Times New Roman" w:hAnsi="Cambria" w:cs="Times New Roman"/>
          <w:i/>
          <w:iCs/>
          <w:color w:val="000000" w:themeColor="text1"/>
          <w:sz w:val="22"/>
          <w:szCs w:val="22"/>
          <w:shd w:val="clear" w:color="auto" w:fill="FFFFFF"/>
          <w:lang w:val="en-AU" w:eastAsia="en-GB"/>
        </w:rPr>
        <w:t>a woman looking</w:t>
      </w:r>
      <w:r w:rsidRPr="008456C0">
        <w:rPr>
          <w:rFonts w:ascii="Cambria" w:eastAsia="Times New Roman" w:hAnsi="Cambria" w:cs="Times New Roman"/>
          <w:color w:val="000000" w:themeColor="text1"/>
          <w:sz w:val="22"/>
          <w:szCs w:val="22"/>
          <w:shd w:val="clear" w:color="auto" w:fill="FFFFFF"/>
          <w:lang w:val="en-AU" w:eastAsia="en-GB"/>
        </w:rPr>
        <w:t> to what</w:t>
      </w:r>
      <w:r w:rsidRPr="008456C0">
        <w:rPr>
          <w:rFonts w:ascii="Cambria" w:eastAsia="Times New Roman" w:hAnsi="Cambria" w:cs="Times New Roman"/>
          <w:i/>
          <w:iCs/>
          <w:color w:val="000000" w:themeColor="text1"/>
          <w:sz w:val="22"/>
          <w:szCs w:val="22"/>
          <w:shd w:val="clear" w:color="auto" w:fill="FFFFFF"/>
          <w:lang w:val="en-AU" w:eastAsia="en-GB"/>
        </w:rPr>
        <w:t> she sees, </w:t>
      </w:r>
      <w:r w:rsidRPr="008456C0">
        <w:rPr>
          <w:rFonts w:ascii="Cambria" w:eastAsia="Times New Roman" w:hAnsi="Cambria" w:cs="Times New Roman"/>
          <w:color w:val="000000" w:themeColor="text1"/>
          <w:sz w:val="22"/>
          <w:szCs w:val="22"/>
          <w:shd w:val="clear" w:color="auto" w:fill="FFFFFF"/>
          <w:lang w:val="en-AU" w:eastAsia="en-GB"/>
        </w:rPr>
        <w:t>and finally, to </w:t>
      </w:r>
      <w:r w:rsidRPr="008456C0">
        <w:rPr>
          <w:rFonts w:ascii="Cambria" w:eastAsia="Times New Roman" w:hAnsi="Cambria" w:cs="Times New Roman"/>
          <w:i/>
          <w:iCs/>
          <w:color w:val="000000" w:themeColor="text1"/>
          <w:sz w:val="22"/>
          <w:szCs w:val="22"/>
          <w:shd w:val="clear" w:color="auto" w:fill="FFFFFF"/>
          <w:lang w:val="en-AU" w:eastAsia="en-GB"/>
        </w:rPr>
        <w:t>what she thinks. </w:t>
      </w:r>
      <w:r w:rsidRPr="008456C0">
        <w:rPr>
          <w:rFonts w:ascii="Cambria" w:eastAsia="Times New Roman" w:hAnsi="Cambria" w:cs="Times New Roman"/>
          <w:color w:val="000000" w:themeColor="text1"/>
          <w:sz w:val="22"/>
          <w:szCs w:val="22"/>
          <w:shd w:val="clear" w:color="auto" w:fill="FFFFFF"/>
          <w:lang w:val="en-AU" w:eastAsia="en-GB"/>
        </w:rPr>
        <w:t xml:space="preserve"> This is done by utilising </w:t>
      </w:r>
      <w:proofErr w:type="spellStart"/>
      <w:r w:rsidRPr="008456C0">
        <w:rPr>
          <w:rFonts w:ascii="Cambria" w:eastAsia="Times New Roman" w:hAnsi="Cambria" w:cs="Times New Roman"/>
          <w:color w:val="000000" w:themeColor="text1"/>
          <w:sz w:val="22"/>
          <w:szCs w:val="22"/>
          <w:shd w:val="clear" w:color="auto" w:fill="FFFFFF"/>
          <w:lang w:val="en-AU" w:eastAsia="en-GB"/>
        </w:rPr>
        <w:t>Esfir</w:t>
      </w:r>
      <w:proofErr w:type="spellEnd"/>
      <w:r w:rsidRPr="008456C0">
        <w:rPr>
          <w:rFonts w:ascii="Cambria" w:eastAsia="Times New Roman" w:hAnsi="Cambria" w:cs="Times New Roman"/>
          <w:color w:val="000000" w:themeColor="text1"/>
          <w:sz w:val="22"/>
          <w:szCs w:val="22"/>
          <w:shd w:val="clear" w:color="auto" w:fill="FFFFFF"/>
          <w:lang w:val="en-AU" w:eastAsia="en-GB"/>
        </w:rPr>
        <w:t xml:space="preserve"> </w:t>
      </w:r>
      <w:proofErr w:type="spellStart"/>
      <w:r w:rsidRPr="008456C0">
        <w:rPr>
          <w:rFonts w:ascii="Cambria" w:eastAsia="Times New Roman" w:hAnsi="Cambria" w:cs="Times New Roman"/>
          <w:color w:val="000000" w:themeColor="text1"/>
          <w:sz w:val="22"/>
          <w:szCs w:val="22"/>
          <w:shd w:val="clear" w:color="auto" w:fill="FFFFFF"/>
          <w:lang w:val="en-AU" w:eastAsia="en-GB"/>
        </w:rPr>
        <w:t>Schub’s</w:t>
      </w:r>
      <w:proofErr w:type="spellEnd"/>
      <w:r w:rsidRPr="008456C0">
        <w:rPr>
          <w:rFonts w:ascii="Cambria" w:eastAsia="Times New Roman" w:hAnsi="Cambria" w:cs="Times New Roman"/>
          <w:color w:val="000000" w:themeColor="text1"/>
          <w:sz w:val="22"/>
          <w:szCs w:val="22"/>
          <w:shd w:val="clear" w:color="auto" w:fill="FFFFFF"/>
          <w:lang w:val="en-AU" w:eastAsia="en-GB"/>
        </w:rPr>
        <w:t xml:space="preserve"> archive of “facts” to create a “remix” that that moves between historical image, modern story, and an engaging lecture on the power and importance of editing.</w:t>
      </w:r>
    </w:p>
    <w:p w14:paraId="7384A438" w14:textId="77777777" w:rsidR="008456C0" w:rsidRPr="00420B74" w:rsidRDefault="008456C0" w:rsidP="008456C0">
      <w:pPr>
        <w:rPr>
          <w:rFonts w:ascii="Cambria" w:eastAsia="Times New Roman" w:hAnsi="Cambria" w:cs="Times New Roman"/>
          <w:color w:val="000000" w:themeColor="text1"/>
          <w:sz w:val="22"/>
          <w:szCs w:val="22"/>
          <w:shd w:val="clear" w:color="auto" w:fill="FFFFFF"/>
          <w:lang w:val="en-AU" w:eastAsia="en-GB"/>
        </w:rPr>
      </w:pPr>
    </w:p>
    <w:p w14:paraId="7F5B3BD3" w14:textId="70E75CE4" w:rsidR="008456C0" w:rsidRPr="00D46917" w:rsidRDefault="008456C0" w:rsidP="00BD3329">
      <w:pPr>
        <w:rPr>
          <w:rStyle w:val="Hyperlink"/>
          <w:rFonts w:ascii="Cambria" w:hAnsi="Cambria" w:cs="Times New Roman"/>
          <w:color w:val="000000" w:themeColor="text1"/>
          <w:sz w:val="22"/>
          <w:szCs w:val="22"/>
        </w:rPr>
      </w:pPr>
      <w:r w:rsidRPr="00420B74">
        <w:rPr>
          <w:rFonts w:ascii="Cambria" w:hAnsi="Cambria" w:cs="Times New Roman"/>
          <w:b/>
          <w:bCs/>
          <w:color w:val="000000" w:themeColor="text1"/>
          <w:sz w:val="22"/>
          <w:szCs w:val="22"/>
          <w:shd w:val="clear" w:color="auto" w:fill="FFFFFF"/>
        </w:rPr>
        <w:t>Magdalena Ball</w:t>
      </w:r>
      <w:r w:rsidRPr="00420B74">
        <w:rPr>
          <w:rFonts w:ascii="Cambria" w:hAnsi="Cambria" w:cs="Times New Roman"/>
          <w:color w:val="000000" w:themeColor="text1"/>
          <w:sz w:val="22"/>
          <w:szCs w:val="22"/>
          <w:shd w:val="clear" w:color="auto" w:fill="FFFFFF"/>
        </w:rPr>
        <w:t>, “</w:t>
      </w:r>
      <w:r w:rsidRPr="00420B74">
        <w:rPr>
          <w:rFonts w:ascii="Cambria" w:hAnsi="Cambria" w:cs="Times New Roman"/>
          <w:color w:val="000000" w:themeColor="text1"/>
          <w:sz w:val="22"/>
          <w:szCs w:val="22"/>
        </w:rPr>
        <w:t xml:space="preserve">A review of Karen Pearlman’s Woman with an Editing Bench, After the Facts, and I want to make a film about women”, </w:t>
      </w:r>
      <w:r w:rsidRPr="00420B74">
        <w:rPr>
          <w:rFonts w:ascii="Cambria" w:hAnsi="Cambria" w:cs="Times New Roman"/>
          <w:i/>
          <w:iCs/>
          <w:color w:val="000000" w:themeColor="text1"/>
          <w:sz w:val="22"/>
          <w:szCs w:val="22"/>
        </w:rPr>
        <w:t xml:space="preserve">Compulsive Reader, </w:t>
      </w:r>
      <w:r w:rsidRPr="00420B74">
        <w:rPr>
          <w:rFonts w:ascii="Cambria" w:hAnsi="Cambria" w:cs="Times New Roman"/>
          <w:color w:val="000000" w:themeColor="text1"/>
          <w:sz w:val="22"/>
          <w:szCs w:val="22"/>
        </w:rPr>
        <w:t xml:space="preserve">August 9, 2020: </w:t>
      </w:r>
      <w:hyperlink r:id="rId25" w:history="1">
        <w:r w:rsidRPr="00420B74">
          <w:rPr>
            <w:rStyle w:val="Hyperlink"/>
            <w:rFonts w:ascii="Cambria" w:hAnsi="Cambria" w:cs="Times New Roman"/>
            <w:color w:val="000000" w:themeColor="text1"/>
            <w:sz w:val="18"/>
            <w:szCs w:val="18"/>
          </w:rPr>
          <w:t>http://www.compulsivereader.com/2020/08/09/a-review-of-karen-pearlmans-woman-with-an-editing-bench-after-the-facts-and-i-want-to-make-a-film-about-women/</w:t>
        </w:r>
      </w:hyperlink>
    </w:p>
    <w:p w14:paraId="62DE29B2" w14:textId="4C030455" w:rsidR="003E2DE3" w:rsidRPr="00BD4D3B" w:rsidRDefault="00950532" w:rsidP="003E2DE3">
      <w:pPr>
        <w:jc w:val="center"/>
        <w:rPr>
          <w:rFonts w:cs="Arial"/>
          <w:color w:val="000000" w:themeColor="text1"/>
        </w:rPr>
      </w:pPr>
      <w:r>
        <w:rPr>
          <w:rFonts w:cs="Arial"/>
          <w:noProof/>
          <w:color w:val="000000" w:themeColor="text1"/>
        </w:rPr>
        <w:lastRenderedPageBreak/>
        <w:drawing>
          <wp:inline distT="0" distB="0" distL="0" distR="0" wp14:anchorId="2ACA1715" wp14:editId="46EA9F4C">
            <wp:extent cx="1920203" cy="2934652"/>
            <wp:effectExtent l="0" t="0" r="1079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The-Facts_Esfir-Shub-Photo-4.jpg"/>
                    <pic:cNvPicPr/>
                  </pic:nvPicPr>
                  <pic:blipFill>
                    <a:blip r:embed="rId26">
                      <a:extLst>
                        <a:ext uri="{28A0092B-C50C-407E-A947-70E740481C1C}">
                          <a14:useLocalDpi xmlns:a14="http://schemas.microsoft.com/office/drawing/2010/main" val="0"/>
                        </a:ext>
                      </a:extLst>
                    </a:blip>
                    <a:stretch>
                      <a:fillRect/>
                    </a:stretch>
                  </pic:blipFill>
                  <pic:spPr>
                    <a:xfrm>
                      <a:off x="0" y="0"/>
                      <a:ext cx="1921552" cy="2936714"/>
                    </a:xfrm>
                    <a:prstGeom prst="rect">
                      <a:avLst/>
                    </a:prstGeom>
                  </pic:spPr>
                </pic:pic>
              </a:graphicData>
            </a:graphic>
          </wp:inline>
        </w:drawing>
      </w:r>
    </w:p>
    <w:p w14:paraId="27F9032C" w14:textId="77777777" w:rsidR="00D87957" w:rsidRDefault="00D87957" w:rsidP="003E2DE3">
      <w:pPr>
        <w:jc w:val="center"/>
        <w:rPr>
          <w:rFonts w:cs="Arial"/>
          <w:b/>
          <w:i/>
          <w:color w:val="000000" w:themeColor="text1"/>
          <w:sz w:val="28"/>
          <w:szCs w:val="28"/>
        </w:rPr>
      </w:pPr>
    </w:p>
    <w:p w14:paraId="7FF26AD3" w14:textId="5193A3A0" w:rsidR="003E2DE3" w:rsidRPr="0078353F" w:rsidRDefault="003E2DE3" w:rsidP="003E2DE3">
      <w:pPr>
        <w:jc w:val="center"/>
        <w:rPr>
          <w:rFonts w:cs="Arial"/>
          <w:b/>
          <w:i/>
          <w:color w:val="000000" w:themeColor="text1"/>
          <w:sz w:val="28"/>
          <w:szCs w:val="28"/>
        </w:rPr>
      </w:pPr>
      <w:r w:rsidRPr="0078353F">
        <w:rPr>
          <w:rFonts w:cs="Arial"/>
          <w:b/>
          <w:i/>
          <w:color w:val="000000" w:themeColor="text1"/>
          <w:sz w:val="28"/>
          <w:szCs w:val="28"/>
        </w:rPr>
        <w:t>After The Facts</w:t>
      </w:r>
    </w:p>
    <w:p w14:paraId="11F926B4" w14:textId="77777777" w:rsidR="003E2DE3" w:rsidRPr="0078353F" w:rsidRDefault="003E2DE3" w:rsidP="003E2DE3">
      <w:pPr>
        <w:jc w:val="center"/>
        <w:rPr>
          <w:rFonts w:cs="Arial"/>
          <w:b/>
          <w:i/>
          <w:color w:val="000000" w:themeColor="text1"/>
        </w:rPr>
      </w:pPr>
      <w:r w:rsidRPr="0078353F">
        <w:rPr>
          <w:rFonts w:cs="Arial"/>
          <w:b/>
          <w:i/>
          <w:color w:val="000000" w:themeColor="text1"/>
        </w:rPr>
        <w:t xml:space="preserve"> (Director: Karen Pearlman, 2018, 5 minutes)</w:t>
      </w:r>
    </w:p>
    <w:p w14:paraId="438D2B2A" w14:textId="77777777" w:rsidR="003E2DE3" w:rsidRDefault="003E2DE3" w:rsidP="003E2DE3">
      <w:pPr>
        <w:rPr>
          <w:rFonts w:cs="Arial"/>
          <w:i/>
          <w:color w:val="000000" w:themeColor="text1"/>
        </w:rPr>
      </w:pPr>
    </w:p>
    <w:p w14:paraId="19BDD196" w14:textId="77777777" w:rsidR="003E2DE3" w:rsidRPr="004042A3" w:rsidRDefault="003E2DE3" w:rsidP="003E2DE3">
      <w:pPr>
        <w:rPr>
          <w:rFonts w:cs="Arial"/>
          <w:b/>
          <w:color w:val="000000" w:themeColor="text1"/>
        </w:rPr>
      </w:pPr>
      <w:r>
        <w:rPr>
          <w:rFonts w:cs="Arial"/>
          <w:b/>
          <w:i/>
          <w:color w:val="000000" w:themeColor="text1"/>
        </w:rPr>
        <w:t>Key Credits</w:t>
      </w:r>
    </w:p>
    <w:p w14:paraId="221E2D7A" w14:textId="77777777" w:rsidR="003E2DE3" w:rsidRPr="00381EA1"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rPr>
      </w:pPr>
    </w:p>
    <w:p w14:paraId="7AC36DD2"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sz w:val="22"/>
          <w:szCs w:val="22"/>
        </w:rPr>
        <w:t>Directed, Written and Edited by Karen Pearlman</w:t>
      </w:r>
    </w:p>
    <w:p w14:paraId="3658FC96"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p>
    <w:p w14:paraId="0EDEE488"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sz w:val="22"/>
          <w:szCs w:val="22"/>
        </w:rPr>
        <w:t>Screen Dramaturge: Kathryn Millard</w:t>
      </w:r>
    </w:p>
    <w:p w14:paraId="17F1E750"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p>
    <w:p w14:paraId="36439A7D"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sz w:val="22"/>
          <w:szCs w:val="22"/>
        </w:rPr>
        <w:t>Music: Caitlin Yeo</w:t>
      </w:r>
    </w:p>
    <w:p w14:paraId="5A8A909D"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sz w:val="22"/>
          <w:szCs w:val="22"/>
        </w:rPr>
        <w:t>Music Editor: Andrew Scott</w:t>
      </w:r>
    </w:p>
    <w:p w14:paraId="10DAC3C2"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sz w:val="22"/>
          <w:szCs w:val="22"/>
        </w:rPr>
        <w:t xml:space="preserve">Musicians: </w:t>
      </w:r>
      <w:proofErr w:type="spellStart"/>
      <w:r w:rsidRPr="00FD1A78">
        <w:rPr>
          <w:rFonts w:ascii="Cambria" w:hAnsi="Cambria" w:cs="Arial"/>
          <w:sz w:val="22"/>
          <w:szCs w:val="22"/>
        </w:rPr>
        <w:t>Véronique</w:t>
      </w:r>
      <w:proofErr w:type="spellEnd"/>
      <w:r w:rsidRPr="00FD1A78">
        <w:rPr>
          <w:rFonts w:ascii="Cambria" w:hAnsi="Cambria" w:cs="Arial"/>
          <w:sz w:val="22"/>
          <w:szCs w:val="22"/>
        </w:rPr>
        <w:t xml:space="preserve"> </w:t>
      </w:r>
      <w:proofErr w:type="spellStart"/>
      <w:r w:rsidRPr="00FD1A78">
        <w:rPr>
          <w:rFonts w:ascii="Cambria" w:hAnsi="Cambria" w:cs="Arial"/>
          <w:sz w:val="22"/>
          <w:szCs w:val="22"/>
        </w:rPr>
        <w:t>Serret</w:t>
      </w:r>
      <w:proofErr w:type="spellEnd"/>
      <w:r w:rsidRPr="00FD1A78">
        <w:rPr>
          <w:rFonts w:ascii="Cambria" w:hAnsi="Cambria" w:cs="Arial"/>
          <w:sz w:val="22"/>
          <w:szCs w:val="22"/>
        </w:rPr>
        <w:t>, Ben Walsh, Caitlin Yeo</w:t>
      </w:r>
    </w:p>
    <w:p w14:paraId="3394B275"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p>
    <w:p w14:paraId="6A8F0932"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sz w:val="22"/>
          <w:szCs w:val="22"/>
        </w:rPr>
        <w:t>Titles Designer: Gail Pearce</w:t>
      </w:r>
    </w:p>
    <w:p w14:paraId="0C60A313" w14:textId="77777777" w:rsidR="003E2DE3" w:rsidRPr="00FD1A78" w:rsidRDefault="003E2DE3" w:rsidP="003E2DE3">
      <w:pPr>
        <w:widowControl w:val="0"/>
        <w:autoSpaceDE w:val="0"/>
        <w:autoSpaceDN w:val="0"/>
        <w:adjustRightInd w:val="0"/>
        <w:rPr>
          <w:rFonts w:ascii="Cambria" w:hAnsi="Cambria" w:cs="Arial"/>
          <w:kern w:val="1"/>
          <w:sz w:val="22"/>
          <w:szCs w:val="22"/>
        </w:rPr>
      </w:pPr>
      <w:r w:rsidRPr="00FD1A78">
        <w:rPr>
          <w:rFonts w:ascii="Cambria" w:hAnsi="Cambria" w:cs="Arial"/>
          <w:sz w:val="22"/>
          <w:szCs w:val="22"/>
        </w:rPr>
        <w:t xml:space="preserve"> </w:t>
      </w:r>
    </w:p>
    <w:p w14:paraId="725CD68F"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kern w:val="1"/>
          <w:sz w:val="22"/>
          <w:szCs w:val="22"/>
        </w:rPr>
      </w:pPr>
      <w:r w:rsidRPr="00FD1A78">
        <w:rPr>
          <w:rFonts w:ascii="Cambria" w:hAnsi="Cambria" w:cs="Arial"/>
          <w:kern w:val="1"/>
          <w:sz w:val="22"/>
          <w:szCs w:val="22"/>
        </w:rPr>
        <w:t>Sound Designer &amp; Re-recording Mixer: Diego Ruiz</w:t>
      </w:r>
    </w:p>
    <w:p w14:paraId="6EA010CD"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kern w:val="1"/>
          <w:sz w:val="22"/>
          <w:szCs w:val="22"/>
        </w:rPr>
      </w:pPr>
    </w:p>
    <w:p w14:paraId="0DB17532"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kern w:val="1"/>
          <w:sz w:val="22"/>
          <w:szCs w:val="22"/>
          <w:u w:val="single"/>
        </w:rPr>
      </w:pPr>
      <w:r w:rsidRPr="00FD1A78">
        <w:rPr>
          <w:rFonts w:ascii="Cambria" w:hAnsi="Cambria" w:cs="Arial"/>
          <w:kern w:val="1"/>
          <w:sz w:val="22"/>
          <w:szCs w:val="22"/>
        </w:rPr>
        <w:t xml:space="preserve">Russian Voices Loop Group: Victoria </w:t>
      </w:r>
      <w:proofErr w:type="spellStart"/>
      <w:r w:rsidRPr="00FD1A78">
        <w:rPr>
          <w:rFonts w:ascii="Cambria" w:hAnsi="Cambria" w:cs="Arial"/>
          <w:kern w:val="1"/>
          <w:sz w:val="22"/>
          <w:szCs w:val="22"/>
        </w:rPr>
        <w:t>Carwin</w:t>
      </w:r>
      <w:proofErr w:type="spellEnd"/>
      <w:r w:rsidRPr="00FD1A78">
        <w:rPr>
          <w:rFonts w:ascii="Cambria" w:hAnsi="Cambria" w:cs="Arial"/>
          <w:kern w:val="1"/>
          <w:sz w:val="22"/>
          <w:szCs w:val="22"/>
        </w:rPr>
        <w:t xml:space="preserve">, Mark Lebedev, Alexandra </w:t>
      </w:r>
      <w:proofErr w:type="spellStart"/>
      <w:r w:rsidRPr="00FD1A78">
        <w:rPr>
          <w:rFonts w:ascii="Cambria" w:hAnsi="Cambria" w:cs="Arial"/>
          <w:kern w:val="1"/>
          <w:sz w:val="22"/>
          <w:szCs w:val="22"/>
        </w:rPr>
        <w:t>Ponomareva</w:t>
      </w:r>
      <w:proofErr w:type="spellEnd"/>
      <w:r w:rsidRPr="00FD1A78">
        <w:rPr>
          <w:rFonts w:ascii="Cambria" w:hAnsi="Cambria" w:cs="Arial"/>
          <w:kern w:val="1"/>
          <w:sz w:val="22"/>
          <w:szCs w:val="22"/>
        </w:rPr>
        <w:t xml:space="preserve">, Vladimir </w:t>
      </w:r>
      <w:proofErr w:type="spellStart"/>
      <w:r w:rsidRPr="00FD1A78">
        <w:rPr>
          <w:rFonts w:ascii="Cambria" w:hAnsi="Cambria" w:cs="Arial"/>
          <w:kern w:val="1"/>
          <w:sz w:val="22"/>
          <w:szCs w:val="22"/>
        </w:rPr>
        <w:t>Shvedov</w:t>
      </w:r>
      <w:proofErr w:type="spellEnd"/>
      <w:r w:rsidRPr="00FD1A78">
        <w:rPr>
          <w:rFonts w:ascii="Cambria" w:hAnsi="Cambria" w:cs="Arial"/>
          <w:kern w:val="1"/>
          <w:sz w:val="22"/>
          <w:szCs w:val="22"/>
        </w:rPr>
        <w:t xml:space="preserve">, Viktoria </w:t>
      </w:r>
      <w:proofErr w:type="spellStart"/>
      <w:r w:rsidRPr="00FD1A78">
        <w:rPr>
          <w:rFonts w:ascii="Cambria" w:hAnsi="Cambria" w:cs="Arial"/>
          <w:kern w:val="1"/>
          <w:sz w:val="22"/>
          <w:szCs w:val="22"/>
        </w:rPr>
        <w:t>Vlasova</w:t>
      </w:r>
      <w:proofErr w:type="spellEnd"/>
      <w:r w:rsidRPr="00FD1A78">
        <w:rPr>
          <w:rFonts w:ascii="Cambria" w:hAnsi="Cambria" w:cs="Arial"/>
          <w:kern w:val="1"/>
          <w:sz w:val="22"/>
          <w:szCs w:val="22"/>
        </w:rPr>
        <w:t xml:space="preserve"> </w:t>
      </w:r>
    </w:p>
    <w:p w14:paraId="6BE9C837"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color w:val="FF0000"/>
          <w:kern w:val="1"/>
          <w:sz w:val="22"/>
          <w:szCs w:val="22"/>
        </w:rPr>
      </w:pPr>
    </w:p>
    <w:p w14:paraId="02B2EA02" w14:textId="77777777" w:rsidR="003E2DE3" w:rsidRPr="00FD1A78" w:rsidRDefault="003E2DE3" w:rsidP="003E2DE3">
      <w:pPr>
        <w:widowControl w:val="0"/>
        <w:autoSpaceDE w:val="0"/>
        <w:autoSpaceDN w:val="0"/>
        <w:adjustRightInd w:val="0"/>
        <w:rPr>
          <w:rFonts w:ascii="Cambria" w:hAnsi="Cambria" w:cs="Arial"/>
          <w:color w:val="FF0000"/>
          <w:kern w:val="1"/>
          <w:sz w:val="22"/>
          <w:szCs w:val="22"/>
        </w:rPr>
      </w:pPr>
      <w:proofErr w:type="spellStart"/>
      <w:r w:rsidRPr="00FD1A78">
        <w:rPr>
          <w:rFonts w:ascii="Cambria" w:hAnsi="Cambria" w:cs="Arial"/>
          <w:sz w:val="22"/>
          <w:szCs w:val="22"/>
        </w:rPr>
        <w:t>Colourist</w:t>
      </w:r>
      <w:proofErr w:type="spellEnd"/>
      <w:r w:rsidRPr="00FD1A78">
        <w:rPr>
          <w:rFonts w:ascii="Cambria" w:hAnsi="Cambria" w:cs="Arial"/>
          <w:sz w:val="22"/>
          <w:szCs w:val="22"/>
        </w:rPr>
        <w:t xml:space="preserve">: Jamie </w:t>
      </w:r>
      <w:proofErr w:type="spellStart"/>
      <w:r w:rsidRPr="00FD1A78">
        <w:rPr>
          <w:rFonts w:ascii="Cambria" w:hAnsi="Cambria" w:cs="Arial"/>
          <w:sz w:val="22"/>
          <w:szCs w:val="22"/>
        </w:rPr>
        <w:t>Hediger</w:t>
      </w:r>
      <w:proofErr w:type="spellEnd"/>
    </w:p>
    <w:p w14:paraId="24C8044D" w14:textId="77777777" w:rsidR="003E2DE3" w:rsidRPr="00FD1A78" w:rsidRDefault="003E2DE3" w:rsidP="003E2DE3">
      <w:pPr>
        <w:widowControl w:val="0"/>
        <w:autoSpaceDE w:val="0"/>
        <w:autoSpaceDN w:val="0"/>
        <w:adjustRightInd w:val="0"/>
        <w:rPr>
          <w:rFonts w:ascii="Cambria" w:hAnsi="Cambria" w:cs="Arial"/>
          <w:color w:val="FF0000"/>
          <w:kern w:val="1"/>
          <w:sz w:val="22"/>
          <w:szCs w:val="22"/>
        </w:rPr>
      </w:pPr>
      <w:r w:rsidRPr="00FD1A78">
        <w:rPr>
          <w:rFonts w:ascii="Cambria" w:hAnsi="Cambria" w:cs="Arial"/>
          <w:sz w:val="22"/>
          <w:szCs w:val="22"/>
        </w:rPr>
        <w:t xml:space="preserve">Online Editor &amp; Post-production Supervisor: Marcus </w:t>
      </w:r>
      <w:proofErr w:type="spellStart"/>
      <w:r w:rsidRPr="00FD1A78">
        <w:rPr>
          <w:rFonts w:ascii="Cambria" w:hAnsi="Cambria" w:cs="Arial"/>
          <w:sz w:val="22"/>
          <w:szCs w:val="22"/>
        </w:rPr>
        <w:t>Eckermann</w:t>
      </w:r>
      <w:proofErr w:type="spellEnd"/>
      <w:r w:rsidRPr="00FD1A78">
        <w:rPr>
          <w:rFonts w:ascii="Cambria" w:hAnsi="Cambria" w:cs="Arial"/>
          <w:sz w:val="22"/>
          <w:szCs w:val="22"/>
        </w:rPr>
        <w:t> </w:t>
      </w:r>
    </w:p>
    <w:p w14:paraId="2859D2F2" w14:textId="77777777" w:rsidR="003E2DE3" w:rsidRPr="00FD1A78" w:rsidRDefault="003E2DE3" w:rsidP="003E2DE3">
      <w:pPr>
        <w:widowControl w:val="0"/>
        <w:autoSpaceDE w:val="0"/>
        <w:autoSpaceDN w:val="0"/>
        <w:adjustRightInd w:val="0"/>
        <w:rPr>
          <w:rFonts w:ascii="Cambria" w:hAnsi="Cambria" w:cs="Arial"/>
          <w:kern w:val="1"/>
          <w:sz w:val="22"/>
          <w:szCs w:val="22"/>
        </w:rPr>
      </w:pPr>
    </w:p>
    <w:p w14:paraId="18FE57A5" w14:textId="77777777" w:rsidR="003E2DE3" w:rsidRPr="00FD1A78" w:rsidRDefault="003E2DE3" w:rsidP="003E2DE3">
      <w:pPr>
        <w:widowControl w:val="0"/>
        <w:autoSpaceDE w:val="0"/>
        <w:autoSpaceDN w:val="0"/>
        <w:adjustRightInd w:val="0"/>
        <w:rPr>
          <w:rFonts w:ascii="Cambria" w:hAnsi="Cambria" w:cs="Arial"/>
          <w:sz w:val="22"/>
          <w:szCs w:val="22"/>
        </w:rPr>
      </w:pPr>
      <w:r w:rsidRPr="00FD1A78">
        <w:rPr>
          <w:rFonts w:ascii="Cambria" w:hAnsi="Cambria" w:cs="Arial"/>
          <w:sz w:val="22"/>
          <w:szCs w:val="22"/>
        </w:rPr>
        <w:t>Facilities: Macquarie University </w:t>
      </w:r>
    </w:p>
    <w:p w14:paraId="70752496" w14:textId="77777777" w:rsidR="003E2DE3" w:rsidRPr="00FD1A78" w:rsidRDefault="003E2DE3" w:rsidP="003E2DE3">
      <w:pPr>
        <w:widowControl w:val="0"/>
        <w:autoSpaceDE w:val="0"/>
        <w:autoSpaceDN w:val="0"/>
        <w:adjustRightInd w:val="0"/>
        <w:rPr>
          <w:rFonts w:ascii="Cambria" w:hAnsi="Cambria" w:cs="Arial"/>
          <w:sz w:val="22"/>
          <w:szCs w:val="22"/>
        </w:rPr>
      </w:pPr>
      <w:proofErr w:type="spellStart"/>
      <w:r w:rsidRPr="00FD1A78">
        <w:rPr>
          <w:rFonts w:ascii="Cambria" w:hAnsi="Cambria" w:cs="Arial"/>
          <w:sz w:val="22"/>
          <w:szCs w:val="22"/>
        </w:rPr>
        <w:t>Legals</w:t>
      </w:r>
      <w:proofErr w:type="spellEnd"/>
      <w:r w:rsidRPr="00FD1A78">
        <w:rPr>
          <w:rFonts w:ascii="Cambria" w:hAnsi="Cambria" w:cs="Arial"/>
          <w:sz w:val="22"/>
          <w:szCs w:val="22"/>
        </w:rPr>
        <w:t>: Michael Frankel, Frankel Lawyers</w:t>
      </w:r>
    </w:p>
    <w:p w14:paraId="590991EA" w14:textId="77777777" w:rsidR="003E2DE3" w:rsidRPr="00FD1A78" w:rsidRDefault="003E2DE3" w:rsidP="003E2DE3">
      <w:pPr>
        <w:widowControl w:val="0"/>
        <w:autoSpaceDE w:val="0"/>
        <w:autoSpaceDN w:val="0"/>
        <w:adjustRightInd w:val="0"/>
        <w:rPr>
          <w:rFonts w:ascii="Cambria" w:hAnsi="Cambria" w:cs="Arial"/>
          <w:sz w:val="22"/>
          <w:szCs w:val="22"/>
        </w:rPr>
      </w:pPr>
      <w:r w:rsidRPr="00FD1A78">
        <w:rPr>
          <w:rFonts w:ascii="Cambria" w:hAnsi="Cambria" w:cs="Arial"/>
          <w:sz w:val="22"/>
          <w:szCs w:val="22"/>
        </w:rPr>
        <w:t>Production Company: The Physical TV Company</w:t>
      </w:r>
    </w:p>
    <w:p w14:paraId="5F2FAEEC" w14:textId="77777777" w:rsidR="003E2DE3" w:rsidRPr="00FD1A78" w:rsidRDefault="003E2DE3" w:rsidP="003E2DE3">
      <w:pPr>
        <w:widowControl w:val="0"/>
        <w:autoSpaceDE w:val="0"/>
        <w:autoSpaceDN w:val="0"/>
        <w:adjustRightInd w:val="0"/>
        <w:rPr>
          <w:rFonts w:ascii="Cambria" w:hAnsi="Cambria" w:cs="Arial"/>
          <w:sz w:val="22"/>
          <w:szCs w:val="22"/>
        </w:rPr>
      </w:pPr>
    </w:p>
    <w:p w14:paraId="435689AC" w14:textId="77777777" w:rsidR="003E2DE3" w:rsidRPr="00FD1A78" w:rsidRDefault="003E2DE3" w:rsidP="003E2D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hAnsi="Cambria" w:cs="Arial"/>
          <w:sz w:val="22"/>
          <w:szCs w:val="22"/>
        </w:rPr>
      </w:pPr>
      <w:r w:rsidRPr="00FD1A78">
        <w:rPr>
          <w:rFonts w:ascii="Cambria" w:hAnsi="Cambria" w:cs="Arial"/>
          <w:kern w:val="1"/>
          <w:sz w:val="22"/>
          <w:szCs w:val="22"/>
        </w:rPr>
        <w:t xml:space="preserve">Producers: Karen Pearlman and Richard James Allen </w:t>
      </w:r>
    </w:p>
    <w:p w14:paraId="5686C1EA" w14:textId="31EDFD61" w:rsidR="003E2DE3" w:rsidRPr="006B680D" w:rsidRDefault="003E2DE3" w:rsidP="006B680D">
      <w:pPr>
        <w:widowControl w:val="0"/>
        <w:autoSpaceDE w:val="0"/>
        <w:autoSpaceDN w:val="0"/>
        <w:adjustRightInd w:val="0"/>
        <w:rPr>
          <w:rFonts w:ascii="Cambria" w:hAnsi="Cambria" w:cs="Arial"/>
          <w:sz w:val="22"/>
          <w:szCs w:val="22"/>
        </w:rPr>
      </w:pPr>
      <w:r w:rsidRPr="00FD1A78">
        <w:rPr>
          <w:rFonts w:ascii="Cambria" w:hAnsi="Cambria" w:cs="Arial"/>
          <w:sz w:val="22"/>
          <w:szCs w:val="22"/>
        </w:rPr>
        <w:t>Series Producers: Kathryn Millard &amp; Tom Murray</w:t>
      </w:r>
    </w:p>
    <w:p w14:paraId="19CB6831" w14:textId="32B11AE9" w:rsidR="00EC1953" w:rsidRDefault="005E2BE4" w:rsidP="00FD1A78">
      <w:pPr>
        <w:jc w:val="center"/>
        <w:rPr>
          <w:rFonts w:cs="Arial"/>
          <w:color w:val="000000" w:themeColor="text1"/>
        </w:rPr>
      </w:pPr>
      <w:r>
        <w:rPr>
          <w:rFonts w:cs="Arial"/>
          <w:noProof/>
          <w:color w:val="000000" w:themeColor="text1"/>
        </w:rPr>
        <w:lastRenderedPageBreak/>
        <w:drawing>
          <wp:inline distT="0" distB="0" distL="0" distR="0" wp14:anchorId="4F6219A3" wp14:editId="58ADD0D9">
            <wp:extent cx="2857500" cy="28575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Karen-Pearlman-Photo-Kyle-Powderly_Copyright-©-The-Physical-TV-Company.jpg"/>
                    <pic:cNvPicPr/>
                  </pic:nvPicPr>
                  <pic:blipFill>
                    <a:blip r:embed="rId27">
                      <a:extLst>
                        <a:ext uri="{28A0092B-C50C-407E-A947-70E740481C1C}">
                          <a14:useLocalDpi xmlns:a14="http://schemas.microsoft.com/office/drawing/2010/main" val="0"/>
                        </a:ext>
                      </a:extLst>
                    </a:blip>
                    <a:stretch>
                      <a:fillRect/>
                    </a:stretch>
                  </pic:blipFill>
                  <pic:spPr>
                    <a:xfrm>
                      <a:off x="0" y="0"/>
                      <a:ext cx="2859182" cy="2859182"/>
                    </a:xfrm>
                    <a:prstGeom prst="rect">
                      <a:avLst/>
                    </a:prstGeom>
                  </pic:spPr>
                </pic:pic>
              </a:graphicData>
            </a:graphic>
          </wp:inline>
        </w:drawing>
      </w:r>
    </w:p>
    <w:p w14:paraId="0F97C85A" w14:textId="77777777" w:rsidR="005E2BE4" w:rsidRDefault="005E2BE4" w:rsidP="005E2BE4">
      <w:pPr>
        <w:jc w:val="center"/>
        <w:rPr>
          <w:rFonts w:cs="Arial"/>
          <w:color w:val="000000" w:themeColor="text1"/>
        </w:rPr>
      </w:pPr>
    </w:p>
    <w:p w14:paraId="22A6A3B5" w14:textId="77777777" w:rsidR="00881C94" w:rsidRDefault="00881C94" w:rsidP="005E2BE4">
      <w:pPr>
        <w:rPr>
          <w:rFonts w:cs="Arial"/>
          <w:b/>
          <w:i/>
          <w:color w:val="000000" w:themeColor="text1"/>
        </w:rPr>
      </w:pPr>
    </w:p>
    <w:p w14:paraId="4CEDDF5D" w14:textId="738C3814" w:rsidR="005E2BE4" w:rsidRPr="00F06F53" w:rsidRDefault="005E2BE4" w:rsidP="005E2BE4">
      <w:pPr>
        <w:rPr>
          <w:rFonts w:cs="Arial"/>
          <w:b/>
          <w:i/>
          <w:color w:val="000000" w:themeColor="text1"/>
        </w:rPr>
      </w:pPr>
      <w:r w:rsidRPr="00F06F53">
        <w:rPr>
          <w:rFonts w:cs="Arial"/>
          <w:b/>
          <w:i/>
          <w:color w:val="000000" w:themeColor="text1"/>
        </w:rPr>
        <w:t xml:space="preserve">Karen Pearlman – </w:t>
      </w:r>
      <w:r w:rsidR="00903155">
        <w:rPr>
          <w:rFonts w:cs="Arial"/>
          <w:b/>
          <w:i/>
          <w:color w:val="000000" w:themeColor="text1"/>
        </w:rPr>
        <w:t xml:space="preserve">Director </w:t>
      </w:r>
      <w:r w:rsidRPr="00F06F53">
        <w:rPr>
          <w:rFonts w:cs="Arial"/>
          <w:b/>
          <w:i/>
          <w:color w:val="000000" w:themeColor="text1"/>
        </w:rPr>
        <w:t>Biography</w:t>
      </w:r>
    </w:p>
    <w:p w14:paraId="5FC0805C" w14:textId="77777777" w:rsidR="005E2BE4" w:rsidRDefault="005E2BE4" w:rsidP="005E2BE4">
      <w:pPr>
        <w:rPr>
          <w:rFonts w:cs="Arial"/>
          <w:color w:val="000000" w:themeColor="text1"/>
        </w:rPr>
      </w:pPr>
    </w:p>
    <w:p w14:paraId="6CB27D74" w14:textId="77777777" w:rsidR="00BC250B" w:rsidRPr="00BC250B" w:rsidRDefault="00BC250B" w:rsidP="00BC250B">
      <w:pPr>
        <w:rPr>
          <w:rFonts w:ascii="Times New Roman" w:hAnsi="Times New Roman" w:cs="Times New Roman"/>
          <w:color w:val="000000" w:themeColor="text1"/>
        </w:rPr>
      </w:pPr>
      <w:r w:rsidRPr="00BC250B">
        <w:rPr>
          <w:rFonts w:ascii="Times New Roman" w:hAnsi="Times New Roman" w:cs="Times New Roman"/>
          <w:color w:val="000000" w:themeColor="text1"/>
        </w:rPr>
        <w:t>Dr Karen Pearlman writes, directs and edits screen productions and she researches and writes about screen culture and creative processes.</w:t>
      </w:r>
    </w:p>
    <w:p w14:paraId="1683C73A" w14:textId="77777777" w:rsidR="00BC250B" w:rsidRPr="00BC250B" w:rsidRDefault="00BC250B" w:rsidP="00BC250B">
      <w:pPr>
        <w:rPr>
          <w:rFonts w:ascii="Times New Roman" w:hAnsi="Times New Roman" w:cs="Times New Roman"/>
          <w:color w:val="000000" w:themeColor="text1"/>
        </w:rPr>
      </w:pPr>
    </w:p>
    <w:p w14:paraId="587EA7C1" w14:textId="7C529C71" w:rsidR="00BC250B" w:rsidRPr="00BC250B" w:rsidRDefault="00BC250B" w:rsidP="00BC250B">
      <w:pPr>
        <w:rPr>
          <w:rFonts w:ascii="Times New Roman" w:hAnsi="Times New Roman" w:cs="Times New Roman"/>
          <w:color w:val="000000" w:themeColor="text1"/>
        </w:rPr>
      </w:pPr>
      <w:r w:rsidRPr="00BC250B">
        <w:rPr>
          <w:rFonts w:ascii="Times New Roman" w:hAnsi="Times New Roman" w:cs="Times New Roman"/>
          <w:color w:val="000000" w:themeColor="text1"/>
        </w:rPr>
        <w:t>Karen and her partner Richard James Allen direct the multi-award winning Physical TV Company, through which they have developed, produced, directed or edited numerous highly acclaimed short films, online productions and the feature films 'Thursday's Fictions', 'Text Messages from the Universe', and ‘Bloodshot Heart’.</w:t>
      </w:r>
    </w:p>
    <w:p w14:paraId="0DF66CFC" w14:textId="77777777" w:rsidR="00BC250B" w:rsidRPr="00BC250B" w:rsidRDefault="00BC250B" w:rsidP="00BC250B">
      <w:pPr>
        <w:rPr>
          <w:rFonts w:ascii="Times New Roman" w:hAnsi="Times New Roman" w:cs="Times New Roman"/>
          <w:color w:val="000000" w:themeColor="text1"/>
        </w:rPr>
      </w:pPr>
    </w:p>
    <w:p w14:paraId="41BFB92B" w14:textId="2EF42182" w:rsidR="00BC250B" w:rsidRPr="00BD3329" w:rsidRDefault="00BC250B" w:rsidP="00BC250B">
      <w:pPr>
        <w:rPr>
          <w:rFonts w:ascii="Times New Roman" w:hAnsi="Times New Roman" w:cs="Times New Roman"/>
          <w:color w:val="FF0000"/>
        </w:rPr>
      </w:pPr>
      <w:r w:rsidRPr="00BC250B">
        <w:rPr>
          <w:rFonts w:ascii="Times New Roman" w:hAnsi="Times New Roman" w:cs="Times New Roman"/>
          <w:color w:val="000000" w:themeColor="text1"/>
        </w:rPr>
        <w:t xml:space="preserve">Karen’s 2016 film, 'Woman with an Editing Bench', won the national ATOM Award for Best Short Fiction, the Australian Screen Editors' Guild (ASE) Award for Best Editing in a Short and 6 other film festival awards. Her 2018 documentary, ‘After the Facts’, was also </w:t>
      </w:r>
      <w:proofErr w:type="spellStart"/>
      <w:r w:rsidRPr="00BC250B">
        <w:rPr>
          <w:rFonts w:ascii="Times New Roman" w:hAnsi="Times New Roman" w:cs="Times New Roman"/>
          <w:color w:val="000000" w:themeColor="text1"/>
        </w:rPr>
        <w:t>honoured</w:t>
      </w:r>
      <w:proofErr w:type="spellEnd"/>
      <w:r w:rsidRPr="00BC250B">
        <w:rPr>
          <w:rFonts w:ascii="Times New Roman" w:hAnsi="Times New Roman" w:cs="Times New Roman"/>
          <w:color w:val="000000" w:themeColor="text1"/>
        </w:rPr>
        <w:t xml:space="preserve"> with an ASE Award for Best Editing, after its screenings at the Sydney International Film Festival, the Adelaide International Film Festival, the Perth Revelation Film Festival, </w:t>
      </w:r>
      <w:proofErr w:type="spellStart"/>
      <w:r w:rsidRPr="00BC250B">
        <w:rPr>
          <w:rFonts w:ascii="Times New Roman" w:hAnsi="Times New Roman" w:cs="Times New Roman"/>
          <w:color w:val="000000" w:themeColor="text1"/>
        </w:rPr>
        <w:t>CinefestOz</w:t>
      </w:r>
      <w:proofErr w:type="spellEnd"/>
      <w:r w:rsidRPr="00BC250B">
        <w:rPr>
          <w:rFonts w:ascii="Times New Roman" w:hAnsi="Times New Roman" w:cs="Times New Roman"/>
          <w:color w:val="000000" w:themeColor="text1"/>
        </w:rPr>
        <w:t xml:space="preserve"> and the Antenna Documentary Film Festival.</w:t>
      </w:r>
      <w:r>
        <w:rPr>
          <w:rFonts w:ascii="Times New Roman" w:hAnsi="Times New Roman" w:cs="Times New Roman"/>
          <w:color w:val="000000" w:themeColor="text1"/>
        </w:rPr>
        <w:t xml:space="preserve">  </w:t>
      </w:r>
      <w:r w:rsidRPr="00EB5FB9">
        <w:rPr>
          <w:rFonts w:ascii="Times New Roman" w:hAnsi="Times New Roman" w:cs="Times New Roman"/>
          <w:color w:val="000000" w:themeColor="text1"/>
        </w:rPr>
        <w:t>The third in her trilogy of films</w:t>
      </w:r>
      <w:r w:rsidR="001B6242" w:rsidRPr="00EB5FB9">
        <w:rPr>
          <w:rFonts w:ascii="Times New Roman" w:hAnsi="Times New Roman" w:cs="Times New Roman"/>
          <w:color w:val="000000" w:themeColor="text1"/>
        </w:rPr>
        <w:t xml:space="preserve"> bringing back into light under</w:t>
      </w:r>
      <w:r w:rsidR="009619AD">
        <w:rPr>
          <w:rFonts w:ascii="Times New Roman" w:hAnsi="Times New Roman" w:cs="Times New Roman"/>
          <w:color w:val="000000" w:themeColor="text1"/>
        </w:rPr>
        <w:t>-</w:t>
      </w:r>
      <w:proofErr w:type="spellStart"/>
      <w:r w:rsidRPr="00EB5FB9">
        <w:rPr>
          <w:rFonts w:ascii="Times New Roman" w:hAnsi="Times New Roman" w:cs="Times New Roman"/>
          <w:color w:val="000000" w:themeColor="text1"/>
        </w:rPr>
        <w:t>recognised</w:t>
      </w:r>
      <w:proofErr w:type="spellEnd"/>
      <w:r w:rsidRPr="00EB5FB9">
        <w:rPr>
          <w:rFonts w:ascii="Times New Roman" w:hAnsi="Times New Roman" w:cs="Times New Roman"/>
          <w:color w:val="000000" w:themeColor="text1"/>
        </w:rPr>
        <w:t xml:space="preserve"> Soviet women artists, ‘I want to make a film about women’</w:t>
      </w:r>
      <w:r w:rsidR="001B6242" w:rsidRPr="00EB5FB9">
        <w:rPr>
          <w:rFonts w:ascii="Times New Roman" w:hAnsi="Times New Roman" w:cs="Times New Roman"/>
          <w:color w:val="000000" w:themeColor="text1"/>
        </w:rPr>
        <w:t xml:space="preserve">, </w:t>
      </w:r>
      <w:r w:rsidR="00EB5FB9" w:rsidRPr="00EB5FB9">
        <w:rPr>
          <w:rFonts w:ascii="Times New Roman" w:hAnsi="Times New Roman" w:cs="Times New Roman"/>
          <w:color w:val="000000" w:themeColor="text1"/>
        </w:rPr>
        <w:t>has gone on to win 1</w:t>
      </w:r>
      <w:r w:rsidR="00CA3190">
        <w:rPr>
          <w:rFonts w:ascii="Times New Roman" w:hAnsi="Times New Roman" w:cs="Times New Roman"/>
          <w:color w:val="000000" w:themeColor="text1"/>
        </w:rPr>
        <w:t>5</w:t>
      </w:r>
      <w:r w:rsidR="00EB5FB9" w:rsidRPr="00EB5FB9">
        <w:rPr>
          <w:rFonts w:ascii="Times New Roman" w:hAnsi="Times New Roman" w:cs="Times New Roman"/>
          <w:color w:val="000000" w:themeColor="text1"/>
        </w:rPr>
        <w:t xml:space="preserve"> awards and screen at dozens of festivals.</w:t>
      </w:r>
      <w:r w:rsidRPr="00EB5FB9">
        <w:rPr>
          <w:rFonts w:ascii="Times New Roman" w:hAnsi="Times New Roman" w:cs="Times New Roman"/>
          <w:color w:val="000000" w:themeColor="text1"/>
        </w:rPr>
        <w:t xml:space="preserve"> </w:t>
      </w:r>
    </w:p>
    <w:p w14:paraId="732F743E" w14:textId="77777777" w:rsidR="00BC250B" w:rsidRPr="00BC250B" w:rsidRDefault="00BC250B" w:rsidP="00BC250B">
      <w:pPr>
        <w:rPr>
          <w:rFonts w:ascii="Times New Roman" w:hAnsi="Times New Roman" w:cs="Times New Roman"/>
          <w:color w:val="000000" w:themeColor="text1"/>
        </w:rPr>
      </w:pPr>
    </w:p>
    <w:p w14:paraId="7E8B759E" w14:textId="77777777" w:rsidR="00BC250B" w:rsidRPr="00BC250B" w:rsidRDefault="00BC250B" w:rsidP="00BC250B">
      <w:pPr>
        <w:rPr>
          <w:rFonts w:ascii="Times New Roman" w:hAnsi="Times New Roman" w:cs="Times New Roman"/>
        </w:rPr>
      </w:pPr>
      <w:r w:rsidRPr="00BC250B">
        <w:rPr>
          <w:rFonts w:ascii="Times New Roman" w:hAnsi="Times New Roman" w:cs="Times New Roman"/>
          <w:color w:val="000000" w:themeColor="text1"/>
        </w:rPr>
        <w:t>Karen is a lecturer in Screen Production and Practice at Macquarie University. Before joining Macquarie, Karen held the post of Head of Screen Studies at AFTRS for 6 years. She is the author of 'Cutting Rhythms, Intuitive Film Editing' (now in its 2nd edition with Focal Press). Before taking up filmmaking, editing and film studies, Karen had a distinguished career as a professional dancer - performing on the Opera House stages of the world and directing two dance companies.</w:t>
      </w:r>
    </w:p>
    <w:p w14:paraId="62EF1027" w14:textId="77777777" w:rsidR="00BC250B" w:rsidRDefault="00BC250B" w:rsidP="005E2BE4">
      <w:pPr>
        <w:shd w:val="clear" w:color="auto" w:fill="FFFFFF"/>
        <w:rPr>
          <w:rFonts w:ascii="Times New Roman" w:hAnsi="Times New Roman" w:cs="Times New Roman"/>
          <w:color w:val="222222"/>
        </w:rPr>
      </w:pPr>
    </w:p>
    <w:p w14:paraId="5C9ED53D" w14:textId="77777777" w:rsidR="005E2BE4" w:rsidRPr="00FD1A78" w:rsidRDefault="005E2BE4" w:rsidP="005E2BE4">
      <w:pPr>
        <w:jc w:val="center"/>
        <w:rPr>
          <w:rFonts w:cs="Arial"/>
          <w:color w:val="000000" w:themeColor="text1"/>
          <w:sz w:val="22"/>
          <w:szCs w:val="22"/>
        </w:rPr>
      </w:pPr>
    </w:p>
    <w:p w14:paraId="7554F35E" w14:textId="77777777" w:rsidR="005E2BE4" w:rsidRPr="005E2BE4" w:rsidRDefault="005E2BE4" w:rsidP="005E2BE4">
      <w:pPr>
        <w:jc w:val="center"/>
        <w:rPr>
          <w:rFonts w:cs="Arial"/>
          <w:color w:val="000000" w:themeColor="text1"/>
        </w:rPr>
      </w:pPr>
    </w:p>
    <w:p w14:paraId="570955A2" w14:textId="5D85589A" w:rsidR="005E2BE4" w:rsidRDefault="005E2BE4" w:rsidP="005E2BE4">
      <w:pPr>
        <w:shd w:val="clear" w:color="auto" w:fill="FFFFFF"/>
        <w:rPr>
          <w:rFonts w:cs="Arial"/>
          <w:b/>
          <w:i/>
          <w:color w:val="000000" w:themeColor="text1"/>
        </w:rPr>
      </w:pPr>
    </w:p>
    <w:p w14:paraId="2B3D8E4C" w14:textId="07A9D7DC" w:rsidR="003B78C5" w:rsidRDefault="003B78C5" w:rsidP="000D6C1C">
      <w:pPr>
        <w:shd w:val="clear" w:color="auto" w:fill="FFFFFF"/>
        <w:rPr>
          <w:rFonts w:cs="Arial"/>
          <w:b/>
          <w:i/>
          <w:color w:val="000000" w:themeColor="text1"/>
        </w:rPr>
      </w:pPr>
      <w:r>
        <w:rPr>
          <w:rFonts w:cs="Arial"/>
          <w:b/>
          <w:i/>
          <w:color w:val="000000" w:themeColor="text1"/>
        </w:rPr>
        <w:br/>
      </w:r>
    </w:p>
    <w:p w14:paraId="7FC63E59" w14:textId="0BA80B94" w:rsidR="003B78C5" w:rsidRDefault="00E05879" w:rsidP="003B78C5">
      <w:pPr>
        <w:shd w:val="clear" w:color="auto" w:fill="FFFFFF"/>
        <w:jc w:val="center"/>
        <w:rPr>
          <w:rFonts w:cs="Arial"/>
          <w:b/>
          <w:i/>
          <w:color w:val="000000" w:themeColor="text1"/>
        </w:rPr>
      </w:pPr>
      <w:r>
        <w:rPr>
          <w:rFonts w:cs="Arial"/>
          <w:noProof/>
          <w:color w:val="000000" w:themeColor="text1"/>
        </w:rPr>
        <w:lastRenderedPageBreak/>
        <w:drawing>
          <wp:inline distT="0" distB="0" distL="0" distR="0" wp14:anchorId="48D0DBD2" wp14:editId="0F8DE3D4">
            <wp:extent cx="2161844" cy="324276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er-Richard-James-Allen-(beard)-Photo-1-Ellen-Johansson-(c)-2017-Sydney-Film-School.jpg"/>
                    <pic:cNvPicPr/>
                  </pic:nvPicPr>
                  <pic:blipFill>
                    <a:blip r:embed="rId28">
                      <a:extLst>
                        <a:ext uri="{28A0092B-C50C-407E-A947-70E740481C1C}">
                          <a14:useLocalDpi xmlns:a14="http://schemas.microsoft.com/office/drawing/2010/main" val="0"/>
                        </a:ext>
                      </a:extLst>
                    </a:blip>
                    <a:stretch>
                      <a:fillRect/>
                    </a:stretch>
                  </pic:blipFill>
                  <pic:spPr>
                    <a:xfrm>
                      <a:off x="0" y="0"/>
                      <a:ext cx="2178340" cy="3267509"/>
                    </a:xfrm>
                    <a:prstGeom prst="rect">
                      <a:avLst/>
                    </a:prstGeom>
                  </pic:spPr>
                </pic:pic>
              </a:graphicData>
            </a:graphic>
          </wp:inline>
        </w:drawing>
      </w:r>
    </w:p>
    <w:p w14:paraId="49B1A7B9" w14:textId="77777777" w:rsidR="003B78C5" w:rsidRDefault="003B78C5" w:rsidP="00195F2A">
      <w:pPr>
        <w:shd w:val="clear" w:color="auto" w:fill="FFFFFF"/>
        <w:rPr>
          <w:rFonts w:ascii="Arial" w:hAnsi="Arial" w:cs="Arial"/>
          <w:color w:val="262626"/>
          <w:sz w:val="22"/>
          <w:szCs w:val="22"/>
        </w:rPr>
      </w:pPr>
    </w:p>
    <w:p w14:paraId="5169FC01" w14:textId="77777777" w:rsidR="00E05879" w:rsidRDefault="00E05879" w:rsidP="00195F2A">
      <w:pPr>
        <w:shd w:val="clear" w:color="auto" w:fill="FFFFFF"/>
        <w:rPr>
          <w:rFonts w:ascii="Arial" w:hAnsi="Arial" w:cs="Arial"/>
          <w:color w:val="262626"/>
          <w:sz w:val="22"/>
          <w:szCs w:val="22"/>
        </w:rPr>
      </w:pPr>
    </w:p>
    <w:p w14:paraId="3F353A3C" w14:textId="13E405BF" w:rsidR="00B16D1F" w:rsidRDefault="00B16D1F" w:rsidP="00B16D1F">
      <w:pPr>
        <w:rPr>
          <w:rFonts w:cs="Arial"/>
          <w:b/>
          <w:i/>
          <w:color w:val="000000" w:themeColor="text1"/>
        </w:rPr>
      </w:pPr>
      <w:r w:rsidRPr="00B16D1F">
        <w:rPr>
          <w:rFonts w:cs="Arial"/>
          <w:b/>
          <w:i/>
          <w:color w:val="000000" w:themeColor="text1"/>
        </w:rPr>
        <w:t xml:space="preserve">Richard James Allen – </w:t>
      </w:r>
      <w:r w:rsidR="00903155">
        <w:rPr>
          <w:rFonts w:cs="Arial"/>
          <w:b/>
          <w:i/>
          <w:color w:val="000000" w:themeColor="text1"/>
        </w:rPr>
        <w:t xml:space="preserve">Producer </w:t>
      </w:r>
      <w:r w:rsidRPr="00B16D1F">
        <w:rPr>
          <w:rFonts w:cs="Arial"/>
          <w:b/>
          <w:i/>
          <w:color w:val="000000" w:themeColor="text1"/>
        </w:rPr>
        <w:t>Biography</w:t>
      </w:r>
    </w:p>
    <w:p w14:paraId="2DBD2896" w14:textId="77777777" w:rsidR="008742A7" w:rsidRPr="00B16D1F" w:rsidRDefault="008742A7" w:rsidP="00B16D1F">
      <w:pPr>
        <w:rPr>
          <w:rFonts w:cs="Arial"/>
          <w:b/>
          <w:i/>
          <w:color w:val="000000" w:themeColor="text1"/>
        </w:rPr>
      </w:pPr>
    </w:p>
    <w:p w14:paraId="19C1ACCF" w14:textId="77777777" w:rsidR="008742A7" w:rsidRPr="00793EBD" w:rsidRDefault="008742A7" w:rsidP="008742A7">
      <w:pPr>
        <w:autoSpaceDE w:val="0"/>
        <w:autoSpaceDN w:val="0"/>
        <w:adjustRightInd w:val="0"/>
        <w:spacing w:line="220" w:lineRule="atLeast"/>
        <w:rPr>
          <w:rFonts w:ascii="Times New Roman" w:hAnsi="Times New Roman" w:cs="Times New Roman"/>
          <w:color w:val="000000"/>
          <w:lang w:val="en-GB"/>
        </w:rPr>
      </w:pPr>
      <w:r w:rsidRPr="00793EBD">
        <w:rPr>
          <w:rFonts w:ascii="Times New Roman" w:hAnsi="Times New Roman" w:cs="Times New Roman"/>
          <w:color w:val="000000"/>
          <w:lang w:val="en-GB"/>
        </w:rPr>
        <w:t xml:space="preserve">Richard James Allen is a director, with Karen Pearlman, of the critically acclaimed Physical TV Company (http://physicaltv.com.au).  An AACTA nominated, Dendy, St Kilda, Brisbane and ATOM Award winning producer, Richard’s films have been commissioned or purchased for multiple broadcasts by ABC and SBS-TV, and picked up for broadcast in China, Europe and on cable TV in the USA.  His productions have travelled to over 300 film festivals or public screenings on five continents.  They have garnered around 100 awards or nominations, and many have attracted grant funding or support through government or philanthropic arts funding bodies.  As well as producing Karen Pearlman’s trilogy of films about under-recognised Soviet women filmmakers, Richard recently produced two </w:t>
      </w:r>
      <w:r w:rsidRPr="00793EBD">
        <w:rPr>
          <w:rFonts w:ascii="Times New Roman" w:hAnsi="Times New Roman" w:cs="Times New Roman"/>
        </w:rPr>
        <w:t>lower-budget long-form productions, ‘</w:t>
      </w:r>
      <w:r w:rsidRPr="00793EBD">
        <w:rPr>
          <w:rFonts w:ascii="Times New Roman" w:hAnsi="Times New Roman" w:cs="Times New Roman"/>
          <w:color w:val="000000"/>
          <w:lang w:val="en-GB"/>
        </w:rPr>
        <w:t>Text Messages from the Universe’ and ‘Bloodshot Heart’, both nominated for Best Fiction Feature Film at the ATOM Awards.  In addition to his creativity as a producer, director, writer, actor and dancer for the screen, Richard is an acclaimed Australian poet.  His latest book of poetry, 'The short story of you and I', was published by UWA Publishing in 2019, and his novel, ‘More Lies’, appeared with Interactive Press in 2021.  He also has an extensive track record of creating critically lauded works for the stage and edited a landmark national anthology of writing for performance.  </w:t>
      </w:r>
    </w:p>
    <w:p w14:paraId="5C3B2353" w14:textId="77777777" w:rsidR="00146DBB" w:rsidRDefault="00146DBB" w:rsidP="00146DBB">
      <w:pPr>
        <w:shd w:val="clear" w:color="auto" w:fill="FFFFFF"/>
        <w:jc w:val="center"/>
        <w:rPr>
          <w:rFonts w:cs="Arial"/>
          <w:color w:val="000000" w:themeColor="text1"/>
          <w:sz w:val="22"/>
          <w:szCs w:val="22"/>
          <w:lang w:eastAsia="en-GB"/>
        </w:rPr>
      </w:pPr>
    </w:p>
    <w:p w14:paraId="63C712F9" w14:textId="34648173" w:rsidR="00146DBB" w:rsidRPr="00FD1A78" w:rsidRDefault="00146DBB" w:rsidP="00146DBB">
      <w:pPr>
        <w:shd w:val="clear" w:color="auto" w:fill="FFFFFF"/>
        <w:jc w:val="center"/>
        <w:rPr>
          <w:rFonts w:cs="Arial"/>
          <w:color w:val="000000" w:themeColor="text1"/>
          <w:sz w:val="22"/>
          <w:szCs w:val="22"/>
          <w:lang w:eastAsia="en-GB"/>
        </w:rPr>
      </w:pPr>
    </w:p>
    <w:sectPr w:rsidR="00146DBB" w:rsidRPr="00FD1A78" w:rsidSect="000C0E81">
      <w:headerReference w:type="even" r:id="rId29"/>
      <w:headerReference w:type="default" r:id="rId30"/>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2E8C5" w14:textId="77777777" w:rsidR="00377354" w:rsidRDefault="00377354" w:rsidP="00BB58D7">
      <w:r>
        <w:separator/>
      </w:r>
    </w:p>
  </w:endnote>
  <w:endnote w:type="continuationSeparator" w:id="0">
    <w:p w14:paraId="6D9FD96F" w14:textId="77777777" w:rsidR="00377354" w:rsidRDefault="00377354" w:rsidP="00BB5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Italic">
    <w:panose1 w:val="020B0604020202020204"/>
    <w:charset w:val="00"/>
    <w:family w:val="auto"/>
    <w:pitch w:val="variable"/>
    <w:sig w:usb0="E00002FF" w:usb1="4000045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C6DCC" w14:textId="77777777" w:rsidR="00377354" w:rsidRDefault="00377354" w:rsidP="00BB58D7">
      <w:r>
        <w:separator/>
      </w:r>
    </w:p>
  </w:footnote>
  <w:footnote w:type="continuationSeparator" w:id="0">
    <w:p w14:paraId="32395AE3" w14:textId="77777777" w:rsidR="00377354" w:rsidRDefault="00377354" w:rsidP="00BB5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E993" w14:textId="77777777" w:rsidR="00625B6F" w:rsidRDefault="00625B6F" w:rsidP="0027454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683B18" w14:textId="77777777" w:rsidR="00625B6F" w:rsidRDefault="00625B6F" w:rsidP="0078353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E117" w14:textId="77777777" w:rsidR="00625B6F" w:rsidRDefault="00625B6F" w:rsidP="0027454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27EBC">
      <w:rPr>
        <w:rStyle w:val="PageNumber"/>
        <w:noProof/>
      </w:rPr>
      <w:t>8</w:t>
    </w:r>
    <w:r>
      <w:rPr>
        <w:rStyle w:val="PageNumber"/>
      </w:rPr>
      <w:fldChar w:fldCharType="end"/>
    </w:r>
  </w:p>
  <w:p w14:paraId="48927B74" w14:textId="77777777" w:rsidR="00625B6F" w:rsidRDefault="00625B6F" w:rsidP="0078353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26B60DB"/>
    <w:multiLevelType w:val="hybridMultilevel"/>
    <w:tmpl w:val="76341732"/>
    <w:lvl w:ilvl="0" w:tplc="56A0BA02">
      <w:start w:val="3"/>
      <w:numFmt w:val="bullet"/>
      <w:lvlText w:val=""/>
      <w:lvlJc w:val="left"/>
      <w:pPr>
        <w:ind w:left="720" w:hanging="360"/>
      </w:pPr>
      <w:rPr>
        <w:rFonts w:ascii="Symbol" w:eastAsiaTheme="minorEastAsia" w:hAnsi="Symbol" w:cs="Helvetica Neue" w:hint="default"/>
        <w:color w:val="1619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58D7"/>
    <w:rsid w:val="000120A6"/>
    <w:rsid w:val="000126FF"/>
    <w:rsid w:val="00015169"/>
    <w:rsid w:val="00040B7D"/>
    <w:rsid w:val="00040C60"/>
    <w:rsid w:val="00043A10"/>
    <w:rsid w:val="00076A21"/>
    <w:rsid w:val="000814A5"/>
    <w:rsid w:val="000C0E81"/>
    <w:rsid w:val="000D4CEA"/>
    <w:rsid w:val="000D68A5"/>
    <w:rsid w:val="000D6C1C"/>
    <w:rsid w:val="000E70D7"/>
    <w:rsid w:val="00102916"/>
    <w:rsid w:val="0012286B"/>
    <w:rsid w:val="00142E9F"/>
    <w:rsid w:val="00146DBB"/>
    <w:rsid w:val="00157CF9"/>
    <w:rsid w:val="00171DB9"/>
    <w:rsid w:val="00174D5E"/>
    <w:rsid w:val="001809FC"/>
    <w:rsid w:val="00195F2A"/>
    <w:rsid w:val="001B6242"/>
    <w:rsid w:val="001D45FA"/>
    <w:rsid w:val="001D7A67"/>
    <w:rsid w:val="001E0E83"/>
    <w:rsid w:val="001F513A"/>
    <w:rsid w:val="00206427"/>
    <w:rsid w:val="00233C12"/>
    <w:rsid w:val="0023798A"/>
    <w:rsid w:val="002415FA"/>
    <w:rsid w:val="0024618E"/>
    <w:rsid w:val="00260C00"/>
    <w:rsid w:val="002705DD"/>
    <w:rsid w:val="00274541"/>
    <w:rsid w:val="00287ED3"/>
    <w:rsid w:val="00293375"/>
    <w:rsid w:val="002A72B6"/>
    <w:rsid w:val="002D0FB3"/>
    <w:rsid w:val="002D4346"/>
    <w:rsid w:val="002D59E3"/>
    <w:rsid w:val="002E0AD2"/>
    <w:rsid w:val="002F2E41"/>
    <w:rsid w:val="00353231"/>
    <w:rsid w:val="00354729"/>
    <w:rsid w:val="00357422"/>
    <w:rsid w:val="003630DD"/>
    <w:rsid w:val="00373994"/>
    <w:rsid w:val="00376C6C"/>
    <w:rsid w:val="00377354"/>
    <w:rsid w:val="00377E2E"/>
    <w:rsid w:val="003826D0"/>
    <w:rsid w:val="003975F5"/>
    <w:rsid w:val="003B1112"/>
    <w:rsid w:val="003B78C5"/>
    <w:rsid w:val="003C34F2"/>
    <w:rsid w:val="003E2DE3"/>
    <w:rsid w:val="003E6E0F"/>
    <w:rsid w:val="003F5438"/>
    <w:rsid w:val="004042A3"/>
    <w:rsid w:val="004042F9"/>
    <w:rsid w:val="00414DD0"/>
    <w:rsid w:val="00420B74"/>
    <w:rsid w:val="004238E8"/>
    <w:rsid w:val="00426DB7"/>
    <w:rsid w:val="00436545"/>
    <w:rsid w:val="0044418A"/>
    <w:rsid w:val="00462D47"/>
    <w:rsid w:val="00465497"/>
    <w:rsid w:val="00473DDC"/>
    <w:rsid w:val="00485B07"/>
    <w:rsid w:val="004A291B"/>
    <w:rsid w:val="004B087C"/>
    <w:rsid w:val="004C595F"/>
    <w:rsid w:val="005006FC"/>
    <w:rsid w:val="00527EBC"/>
    <w:rsid w:val="00537C40"/>
    <w:rsid w:val="005678A6"/>
    <w:rsid w:val="005B0402"/>
    <w:rsid w:val="005B4340"/>
    <w:rsid w:val="005C7CA5"/>
    <w:rsid w:val="005E2BE4"/>
    <w:rsid w:val="006104D6"/>
    <w:rsid w:val="00625B6F"/>
    <w:rsid w:val="006A4DD7"/>
    <w:rsid w:val="006B680D"/>
    <w:rsid w:val="006B79FF"/>
    <w:rsid w:val="006C415B"/>
    <w:rsid w:val="006D412B"/>
    <w:rsid w:val="006E6EE0"/>
    <w:rsid w:val="006E7500"/>
    <w:rsid w:val="0072386A"/>
    <w:rsid w:val="007572AF"/>
    <w:rsid w:val="00770A77"/>
    <w:rsid w:val="0078353F"/>
    <w:rsid w:val="00793EBD"/>
    <w:rsid w:val="00797777"/>
    <w:rsid w:val="007E3C7B"/>
    <w:rsid w:val="008107EA"/>
    <w:rsid w:val="00813837"/>
    <w:rsid w:val="008456C0"/>
    <w:rsid w:val="0085451C"/>
    <w:rsid w:val="00861A8B"/>
    <w:rsid w:val="008742A7"/>
    <w:rsid w:val="00881C94"/>
    <w:rsid w:val="008A7D71"/>
    <w:rsid w:val="00903155"/>
    <w:rsid w:val="00950532"/>
    <w:rsid w:val="009619AD"/>
    <w:rsid w:val="0096534F"/>
    <w:rsid w:val="00981993"/>
    <w:rsid w:val="009A5C0A"/>
    <w:rsid w:val="009A712F"/>
    <w:rsid w:val="009B4662"/>
    <w:rsid w:val="009B6275"/>
    <w:rsid w:val="009D0467"/>
    <w:rsid w:val="00A2282E"/>
    <w:rsid w:val="00A57DD7"/>
    <w:rsid w:val="00A850C0"/>
    <w:rsid w:val="00A92CD7"/>
    <w:rsid w:val="00A94B2F"/>
    <w:rsid w:val="00AA71C8"/>
    <w:rsid w:val="00AA7E06"/>
    <w:rsid w:val="00AC17CF"/>
    <w:rsid w:val="00AC47AB"/>
    <w:rsid w:val="00AD6B85"/>
    <w:rsid w:val="00AE3221"/>
    <w:rsid w:val="00B16D1F"/>
    <w:rsid w:val="00B226A2"/>
    <w:rsid w:val="00B275D4"/>
    <w:rsid w:val="00B376C8"/>
    <w:rsid w:val="00B43380"/>
    <w:rsid w:val="00B55CBE"/>
    <w:rsid w:val="00BB070F"/>
    <w:rsid w:val="00BB58D7"/>
    <w:rsid w:val="00BC250B"/>
    <w:rsid w:val="00BD3329"/>
    <w:rsid w:val="00BD4D3B"/>
    <w:rsid w:val="00BD7A17"/>
    <w:rsid w:val="00BE1981"/>
    <w:rsid w:val="00BF0C05"/>
    <w:rsid w:val="00C038D1"/>
    <w:rsid w:val="00C23139"/>
    <w:rsid w:val="00C23CFD"/>
    <w:rsid w:val="00C37B0A"/>
    <w:rsid w:val="00C540CB"/>
    <w:rsid w:val="00C838EF"/>
    <w:rsid w:val="00C87953"/>
    <w:rsid w:val="00C95D8C"/>
    <w:rsid w:val="00CA3190"/>
    <w:rsid w:val="00CA4C82"/>
    <w:rsid w:val="00CA502D"/>
    <w:rsid w:val="00CC3031"/>
    <w:rsid w:val="00CC7B4D"/>
    <w:rsid w:val="00CD41CF"/>
    <w:rsid w:val="00CE1653"/>
    <w:rsid w:val="00D161C3"/>
    <w:rsid w:val="00D36707"/>
    <w:rsid w:val="00D46917"/>
    <w:rsid w:val="00D77FD1"/>
    <w:rsid w:val="00D87957"/>
    <w:rsid w:val="00D90C55"/>
    <w:rsid w:val="00DA2789"/>
    <w:rsid w:val="00DC090F"/>
    <w:rsid w:val="00DD1258"/>
    <w:rsid w:val="00DE248D"/>
    <w:rsid w:val="00DF3BA8"/>
    <w:rsid w:val="00E05879"/>
    <w:rsid w:val="00E27C8A"/>
    <w:rsid w:val="00E349FF"/>
    <w:rsid w:val="00E4299C"/>
    <w:rsid w:val="00E44F57"/>
    <w:rsid w:val="00E62947"/>
    <w:rsid w:val="00E936F5"/>
    <w:rsid w:val="00E93ADF"/>
    <w:rsid w:val="00EA7AE3"/>
    <w:rsid w:val="00EB2A4B"/>
    <w:rsid w:val="00EB5C47"/>
    <w:rsid w:val="00EB5FB9"/>
    <w:rsid w:val="00EC1953"/>
    <w:rsid w:val="00ED1D3F"/>
    <w:rsid w:val="00ED3998"/>
    <w:rsid w:val="00F03C4F"/>
    <w:rsid w:val="00F06F53"/>
    <w:rsid w:val="00F20100"/>
    <w:rsid w:val="00F4184B"/>
    <w:rsid w:val="00F578E2"/>
    <w:rsid w:val="00F607B1"/>
    <w:rsid w:val="00F65337"/>
    <w:rsid w:val="00FB3BD0"/>
    <w:rsid w:val="00FC4D34"/>
    <w:rsid w:val="00FC6651"/>
    <w:rsid w:val="00FD1A78"/>
    <w:rsid w:val="00FD33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2D4AA0"/>
  <w14:defaultImageDpi w14:val="300"/>
  <w15:docId w15:val="{0A968389-30E7-C442-B858-D321383D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6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B58D7"/>
    <w:rPr>
      <w:rFonts w:ascii="Arial" w:eastAsia="Arial" w:hAnsi="Arial" w:cs="Arial"/>
      <w:color w:val="000000"/>
      <w:lang w:val="en-GB" w:eastAsia="en-GB"/>
    </w:rPr>
  </w:style>
  <w:style w:type="character" w:customStyle="1" w:styleId="FootnoteTextChar">
    <w:name w:val="Footnote Text Char"/>
    <w:basedOn w:val="DefaultParagraphFont"/>
    <w:link w:val="FootnoteText"/>
    <w:uiPriority w:val="99"/>
    <w:rsid w:val="00BB58D7"/>
    <w:rPr>
      <w:rFonts w:ascii="Arial" w:eastAsia="Arial" w:hAnsi="Arial" w:cs="Arial"/>
      <w:color w:val="000000"/>
      <w:lang w:val="en-GB" w:eastAsia="en-GB"/>
    </w:rPr>
  </w:style>
  <w:style w:type="character" w:styleId="FootnoteReference">
    <w:name w:val="footnote reference"/>
    <w:basedOn w:val="DefaultParagraphFont"/>
    <w:uiPriority w:val="99"/>
    <w:unhideWhenUsed/>
    <w:rsid w:val="00BB58D7"/>
    <w:rPr>
      <w:vertAlign w:val="superscript"/>
    </w:rPr>
  </w:style>
  <w:style w:type="paragraph" w:styleId="NormalWeb">
    <w:name w:val="Normal (Web)"/>
    <w:basedOn w:val="Normal"/>
    <w:uiPriority w:val="99"/>
    <w:unhideWhenUsed/>
    <w:rsid w:val="00BB58D7"/>
    <w:pPr>
      <w:spacing w:before="100" w:beforeAutospacing="1" w:after="100" w:afterAutospacing="1"/>
    </w:pPr>
    <w:rPr>
      <w:rFonts w:ascii="Times" w:hAnsi="Times" w:cs="Times New Roman"/>
      <w:sz w:val="20"/>
      <w:szCs w:val="20"/>
      <w:lang w:val="en-AU"/>
    </w:rPr>
  </w:style>
  <w:style w:type="paragraph" w:customStyle="1" w:styleId="p1">
    <w:name w:val="p1"/>
    <w:basedOn w:val="Normal"/>
    <w:rsid w:val="00D77FD1"/>
    <w:pPr>
      <w:spacing w:after="180"/>
    </w:pPr>
    <w:rPr>
      <w:rFonts w:ascii="Times" w:hAnsi="Times" w:cs="Times New Roman"/>
      <w:sz w:val="18"/>
      <w:szCs w:val="18"/>
    </w:rPr>
  </w:style>
  <w:style w:type="character" w:styleId="Hyperlink">
    <w:name w:val="Hyperlink"/>
    <w:basedOn w:val="DefaultParagraphFont"/>
    <w:uiPriority w:val="99"/>
    <w:unhideWhenUsed/>
    <w:rsid w:val="00C95D8C"/>
    <w:rPr>
      <w:color w:val="0000FF" w:themeColor="hyperlink"/>
      <w:u w:val="single"/>
    </w:rPr>
  </w:style>
  <w:style w:type="character" w:customStyle="1" w:styleId="apple-converted-space">
    <w:name w:val="apple-converted-space"/>
    <w:basedOn w:val="DefaultParagraphFont"/>
    <w:rsid w:val="00B55CBE"/>
  </w:style>
  <w:style w:type="paragraph" w:styleId="HTMLPreformatted">
    <w:name w:val="HTML Preformatted"/>
    <w:basedOn w:val="Normal"/>
    <w:link w:val="HTMLPreformattedChar"/>
    <w:uiPriority w:val="99"/>
    <w:semiHidden/>
    <w:unhideWhenUsed/>
    <w:rsid w:val="009B62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B6275"/>
    <w:rPr>
      <w:rFonts w:ascii="Courier New" w:hAnsi="Courier New" w:cs="Courier New"/>
      <w:sz w:val="20"/>
      <w:szCs w:val="20"/>
    </w:rPr>
  </w:style>
  <w:style w:type="paragraph" w:styleId="Header">
    <w:name w:val="header"/>
    <w:basedOn w:val="Normal"/>
    <w:link w:val="HeaderChar"/>
    <w:uiPriority w:val="99"/>
    <w:unhideWhenUsed/>
    <w:rsid w:val="0078353F"/>
    <w:pPr>
      <w:tabs>
        <w:tab w:val="center" w:pos="4513"/>
        <w:tab w:val="right" w:pos="9026"/>
      </w:tabs>
    </w:pPr>
  </w:style>
  <w:style w:type="character" w:customStyle="1" w:styleId="HeaderChar">
    <w:name w:val="Header Char"/>
    <w:basedOn w:val="DefaultParagraphFont"/>
    <w:link w:val="Header"/>
    <w:uiPriority w:val="99"/>
    <w:rsid w:val="0078353F"/>
  </w:style>
  <w:style w:type="character" w:styleId="PageNumber">
    <w:name w:val="page number"/>
    <w:basedOn w:val="DefaultParagraphFont"/>
    <w:uiPriority w:val="99"/>
    <w:semiHidden/>
    <w:unhideWhenUsed/>
    <w:rsid w:val="0078353F"/>
  </w:style>
  <w:style w:type="character" w:styleId="CommentReference">
    <w:name w:val="annotation reference"/>
    <w:basedOn w:val="DefaultParagraphFont"/>
    <w:uiPriority w:val="99"/>
    <w:semiHidden/>
    <w:unhideWhenUsed/>
    <w:rsid w:val="00C23CFD"/>
    <w:rPr>
      <w:sz w:val="18"/>
      <w:szCs w:val="18"/>
    </w:rPr>
  </w:style>
  <w:style w:type="paragraph" w:styleId="CommentText">
    <w:name w:val="annotation text"/>
    <w:basedOn w:val="Normal"/>
    <w:link w:val="CommentTextChar"/>
    <w:uiPriority w:val="99"/>
    <w:semiHidden/>
    <w:unhideWhenUsed/>
    <w:rsid w:val="00C23CFD"/>
  </w:style>
  <w:style w:type="character" w:customStyle="1" w:styleId="CommentTextChar">
    <w:name w:val="Comment Text Char"/>
    <w:basedOn w:val="DefaultParagraphFont"/>
    <w:link w:val="CommentText"/>
    <w:uiPriority w:val="99"/>
    <w:semiHidden/>
    <w:rsid w:val="00C23CFD"/>
  </w:style>
  <w:style w:type="paragraph" w:styleId="CommentSubject">
    <w:name w:val="annotation subject"/>
    <w:basedOn w:val="CommentText"/>
    <w:next w:val="CommentText"/>
    <w:link w:val="CommentSubjectChar"/>
    <w:uiPriority w:val="99"/>
    <w:semiHidden/>
    <w:unhideWhenUsed/>
    <w:rsid w:val="00C23CFD"/>
    <w:rPr>
      <w:b/>
      <w:bCs/>
      <w:sz w:val="20"/>
      <w:szCs w:val="20"/>
    </w:rPr>
  </w:style>
  <w:style w:type="character" w:customStyle="1" w:styleId="CommentSubjectChar">
    <w:name w:val="Comment Subject Char"/>
    <w:basedOn w:val="CommentTextChar"/>
    <w:link w:val="CommentSubject"/>
    <w:uiPriority w:val="99"/>
    <w:semiHidden/>
    <w:rsid w:val="00C23CFD"/>
    <w:rPr>
      <w:b/>
      <w:bCs/>
      <w:sz w:val="20"/>
      <w:szCs w:val="20"/>
    </w:rPr>
  </w:style>
  <w:style w:type="paragraph" w:styleId="BalloonText">
    <w:name w:val="Balloon Text"/>
    <w:basedOn w:val="Normal"/>
    <w:link w:val="BalloonTextChar"/>
    <w:uiPriority w:val="99"/>
    <w:semiHidden/>
    <w:unhideWhenUsed/>
    <w:rsid w:val="00C23C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3CFD"/>
    <w:rPr>
      <w:rFonts w:ascii="Times New Roman" w:hAnsi="Times New Roman" w:cs="Times New Roman"/>
      <w:sz w:val="18"/>
      <w:szCs w:val="18"/>
    </w:rPr>
  </w:style>
  <w:style w:type="paragraph" w:styleId="ListParagraph">
    <w:name w:val="List Paragraph"/>
    <w:basedOn w:val="Normal"/>
    <w:uiPriority w:val="34"/>
    <w:qFormat/>
    <w:rsid w:val="006104D6"/>
    <w:pPr>
      <w:ind w:left="720"/>
      <w:contextualSpacing/>
    </w:pPr>
  </w:style>
  <w:style w:type="character" w:styleId="Emphasis">
    <w:name w:val="Emphasis"/>
    <w:basedOn w:val="DefaultParagraphFont"/>
    <w:uiPriority w:val="20"/>
    <w:qFormat/>
    <w:rsid w:val="008456C0"/>
    <w:rPr>
      <w:i/>
      <w:iCs/>
    </w:rPr>
  </w:style>
  <w:style w:type="character" w:styleId="FollowedHyperlink">
    <w:name w:val="FollowedHyperlink"/>
    <w:basedOn w:val="DefaultParagraphFont"/>
    <w:uiPriority w:val="99"/>
    <w:semiHidden/>
    <w:unhideWhenUsed/>
    <w:rsid w:val="008456C0"/>
    <w:rPr>
      <w:color w:val="800080" w:themeColor="followedHyperlink"/>
      <w:u w:val="single"/>
    </w:rPr>
  </w:style>
  <w:style w:type="character" w:styleId="UnresolvedMention">
    <w:name w:val="Unresolved Mention"/>
    <w:basedOn w:val="DefaultParagraphFont"/>
    <w:uiPriority w:val="99"/>
    <w:semiHidden/>
    <w:unhideWhenUsed/>
    <w:rsid w:val="00845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6396">
      <w:bodyDiv w:val="1"/>
      <w:marLeft w:val="0"/>
      <w:marRight w:val="0"/>
      <w:marTop w:val="0"/>
      <w:marBottom w:val="0"/>
      <w:divBdr>
        <w:top w:val="none" w:sz="0" w:space="0" w:color="auto"/>
        <w:left w:val="none" w:sz="0" w:space="0" w:color="auto"/>
        <w:bottom w:val="none" w:sz="0" w:space="0" w:color="auto"/>
        <w:right w:val="none" w:sz="0" w:space="0" w:color="auto"/>
      </w:divBdr>
    </w:div>
    <w:div w:id="152915884">
      <w:bodyDiv w:val="1"/>
      <w:marLeft w:val="0"/>
      <w:marRight w:val="0"/>
      <w:marTop w:val="0"/>
      <w:marBottom w:val="0"/>
      <w:divBdr>
        <w:top w:val="none" w:sz="0" w:space="0" w:color="auto"/>
        <w:left w:val="none" w:sz="0" w:space="0" w:color="auto"/>
        <w:bottom w:val="none" w:sz="0" w:space="0" w:color="auto"/>
        <w:right w:val="none" w:sz="0" w:space="0" w:color="auto"/>
      </w:divBdr>
    </w:div>
    <w:div w:id="354699696">
      <w:bodyDiv w:val="1"/>
      <w:marLeft w:val="0"/>
      <w:marRight w:val="0"/>
      <w:marTop w:val="0"/>
      <w:marBottom w:val="0"/>
      <w:divBdr>
        <w:top w:val="none" w:sz="0" w:space="0" w:color="auto"/>
        <w:left w:val="none" w:sz="0" w:space="0" w:color="auto"/>
        <w:bottom w:val="none" w:sz="0" w:space="0" w:color="auto"/>
        <w:right w:val="none" w:sz="0" w:space="0" w:color="auto"/>
      </w:divBdr>
    </w:div>
    <w:div w:id="582183895">
      <w:bodyDiv w:val="1"/>
      <w:marLeft w:val="0"/>
      <w:marRight w:val="0"/>
      <w:marTop w:val="0"/>
      <w:marBottom w:val="0"/>
      <w:divBdr>
        <w:top w:val="none" w:sz="0" w:space="0" w:color="auto"/>
        <w:left w:val="none" w:sz="0" w:space="0" w:color="auto"/>
        <w:bottom w:val="none" w:sz="0" w:space="0" w:color="auto"/>
        <w:right w:val="none" w:sz="0" w:space="0" w:color="auto"/>
      </w:divBdr>
    </w:div>
    <w:div w:id="776143797">
      <w:bodyDiv w:val="1"/>
      <w:marLeft w:val="0"/>
      <w:marRight w:val="0"/>
      <w:marTop w:val="0"/>
      <w:marBottom w:val="0"/>
      <w:divBdr>
        <w:top w:val="none" w:sz="0" w:space="0" w:color="auto"/>
        <w:left w:val="none" w:sz="0" w:space="0" w:color="auto"/>
        <w:bottom w:val="none" w:sz="0" w:space="0" w:color="auto"/>
        <w:right w:val="none" w:sz="0" w:space="0" w:color="auto"/>
      </w:divBdr>
    </w:div>
    <w:div w:id="890850583">
      <w:bodyDiv w:val="1"/>
      <w:marLeft w:val="0"/>
      <w:marRight w:val="0"/>
      <w:marTop w:val="0"/>
      <w:marBottom w:val="0"/>
      <w:divBdr>
        <w:top w:val="none" w:sz="0" w:space="0" w:color="auto"/>
        <w:left w:val="none" w:sz="0" w:space="0" w:color="auto"/>
        <w:bottom w:val="none" w:sz="0" w:space="0" w:color="auto"/>
        <w:right w:val="none" w:sz="0" w:space="0" w:color="auto"/>
      </w:divBdr>
    </w:div>
    <w:div w:id="912859223">
      <w:bodyDiv w:val="1"/>
      <w:marLeft w:val="0"/>
      <w:marRight w:val="0"/>
      <w:marTop w:val="0"/>
      <w:marBottom w:val="0"/>
      <w:divBdr>
        <w:top w:val="none" w:sz="0" w:space="0" w:color="auto"/>
        <w:left w:val="none" w:sz="0" w:space="0" w:color="auto"/>
        <w:bottom w:val="none" w:sz="0" w:space="0" w:color="auto"/>
        <w:right w:val="none" w:sz="0" w:space="0" w:color="auto"/>
      </w:divBdr>
    </w:div>
    <w:div w:id="1215778439">
      <w:bodyDiv w:val="1"/>
      <w:marLeft w:val="0"/>
      <w:marRight w:val="0"/>
      <w:marTop w:val="0"/>
      <w:marBottom w:val="0"/>
      <w:divBdr>
        <w:top w:val="none" w:sz="0" w:space="0" w:color="auto"/>
        <w:left w:val="none" w:sz="0" w:space="0" w:color="auto"/>
        <w:bottom w:val="none" w:sz="0" w:space="0" w:color="auto"/>
        <w:right w:val="none" w:sz="0" w:space="0" w:color="auto"/>
      </w:divBdr>
    </w:div>
    <w:div w:id="1503662585">
      <w:bodyDiv w:val="1"/>
      <w:marLeft w:val="0"/>
      <w:marRight w:val="0"/>
      <w:marTop w:val="0"/>
      <w:marBottom w:val="0"/>
      <w:divBdr>
        <w:top w:val="none" w:sz="0" w:space="0" w:color="auto"/>
        <w:left w:val="none" w:sz="0" w:space="0" w:color="auto"/>
        <w:bottom w:val="none" w:sz="0" w:space="0" w:color="auto"/>
        <w:right w:val="none" w:sz="0" w:space="0" w:color="auto"/>
      </w:divBdr>
    </w:div>
    <w:div w:id="1522932106">
      <w:bodyDiv w:val="1"/>
      <w:marLeft w:val="0"/>
      <w:marRight w:val="0"/>
      <w:marTop w:val="0"/>
      <w:marBottom w:val="0"/>
      <w:divBdr>
        <w:top w:val="none" w:sz="0" w:space="0" w:color="auto"/>
        <w:left w:val="none" w:sz="0" w:space="0" w:color="auto"/>
        <w:bottom w:val="none" w:sz="0" w:space="0" w:color="auto"/>
        <w:right w:val="none" w:sz="0" w:space="0" w:color="auto"/>
      </w:divBdr>
    </w:div>
    <w:div w:id="1879001538">
      <w:bodyDiv w:val="1"/>
      <w:marLeft w:val="0"/>
      <w:marRight w:val="0"/>
      <w:marTop w:val="0"/>
      <w:marBottom w:val="0"/>
      <w:divBdr>
        <w:top w:val="none" w:sz="0" w:space="0" w:color="auto"/>
        <w:left w:val="none" w:sz="0" w:space="0" w:color="auto"/>
        <w:bottom w:val="none" w:sz="0" w:space="0" w:color="auto"/>
        <w:right w:val="none" w:sz="0" w:space="0" w:color="auto"/>
      </w:divBdr>
    </w:div>
    <w:div w:id="1983383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ysicaltv.com.au" TargetMode="External"/><Relationship Id="rId13" Type="http://schemas.openxmlformats.org/officeDocument/2006/relationships/hyperlink" Target="mailto:PhysicalTV@gmail.com" TargetMode="External"/><Relationship Id="rId18" Type="http://schemas.openxmlformats.org/officeDocument/2006/relationships/image" Target="media/image4.jpg"/><Relationship Id="rId26"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hyperlink" Target="mailto:PhysicalTV@gmail.com" TargetMode="External"/><Relationship Id="rId12" Type="http://schemas.openxmlformats.org/officeDocument/2006/relationships/image" Target="media/image2.jpg"/><Relationship Id="rId17" Type="http://schemas.openxmlformats.org/officeDocument/2006/relationships/hyperlink" Target="http://www.physicaltv.com.au" TargetMode="External"/><Relationship Id="rId25" Type="http://schemas.openxmlformats.org/officeDocument/2006/relationships/hyperlink" Target="http://www.compulsivereader.com/2020/08/09/a-review-of-karen-pearlmans-woman-with-an-editing-bench-after-the-facts-and-i-want-to-make-a-film-about-women/" TargetMode="External"/><Relationship Id="rId2" Type="http://schemas.openxmlformats.org/officeDocument/2006/relationships/styles" Target="styles.xml"/><Relationship Id="rId16" Type="http://schemas.openxmlformats.org/officeDocument/2006/relationships/hyperlink" Target="mailto:PhysicalTV@gmail.com" TargetMode="External"/><Relationship Id="rId20" Type="http://schemas.openxmlformats.org/officeDocument/2006/relationships/image" Target="media/image5.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ysicaltv.com.au" TargetMode="External"/><Relationship Id="rId24" Type="http://schemas.openxmlformats.org/officeDocument/2006/relationships/hyperlink" Target="https://rochfordstreetreview.com/2020/06/09/flashes-of-thoughts-and-emotions-sarah-st-vincent-welch-reviews-three-films-by-karen-pearlma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wfpp.columbia.edu/2020/03/16/after-the-facts/" TargetMode="External"/><Relationship Id="rId28" Type="http://schemas.openxmlformats.org/officeDocument/2006/relationships/image" Target="media/image10.jpg"/><Relationship Id="rId10" Type="http://schemas.openxmlformats.org/officeDocument/2006/relationships/hyperlink" Target="mailto:PhysicalTV@gmail.com" TargetMode="External"/><Relationship Id="rId19" Type="http://schemas.openxmlformats.org/officeDocument/2006/relationships/hyperlink" Target="https://www.imdb.com/title/tt8070500/referenc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http://www.physicaltv.com.au" TargetMode="External"/><Relationship Id="rId22" Type="http://schemas.openxmlformats.org/officeDocument/2006/relationships/image" Target="media/image7.jpg"/><Relationship Id="rId27" Type="http://schemas.openxmlformats.org/officeDocument/2006/relationships/image" Target="media/image9.jp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ArtsAdmin</dc:creator>
  <cp:keywords/>
  <dc:description/>
  <cp:lastModifiedBy>Karen Pearlman</cp:lastModifiedBy>
  <cp:revision>7</cp:revision>
  <cp:lastPrinted>2020-02-03T20:32:00Z</cp:lastPrinted>
  <dcterms:created xsi:type="dcterms:W3CDTF">2021-08-12T06:54:00Z</dcterms:created>
  <dcterms:modified xsi:type="dcterms:W3CDTF">2021-09-13T22:57:00Z</dcterms:modified>
</cp:coreProperties>
</file>