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9BFD0" w14:textId="775DDEB9" w:rsidR="00D1660A" w:rsidRDefault="00A046A2" w:rsidP="0038769C">
      <w:pPr>
        <w:rPr>
          <w:lang w:val="en-AU"/>
        </w:rPr>
      </w:pPr>
      <w:r>
        <w:rPr>
          <w:lang w:val="en-AU"/>
        </w:rPr>
        <w:t>25</w:t>
      </w:r>
      <w:r w:rsidRPr="00A046A2">
        <w:rPr>
          <w:vertAlign w:val="superscript"/>
          <w:lang w:val="en-AU"/>
        </w:rPr>
        <w:t>th</w:t>
      </w:r>
      <w:r>
        <w:rPr>
          <w:lang w:val="en-AU"/>
        </w:rPr>
        <w:t xml:space="preserve"> May, 2020</w:t>
      </w:r>
    </w:p>
    <w:p w14:paraId="67364E79" w14:textId="77777777" w:rsidR="00C35662" w:rsidRDefault="00C35662" w:rsidP="0038769C">
      <w:pPr>
        <w:rPr>
          <w:lang w:val="en-AU"/>
        </w:rPr>
      </w:pPr>
    </w:p>
    <w:p w14:paraId="598ACA72" w14:textId="1E2377E2" w:rsidR="00F11A36" w:rsidRDefault="004378A0" w:rsidP="00A50EE2">
      <w:pPr>
        <w:rPr>
          <w:lang w:val="en-AU"/>
        </w:rPr>
      </w:pPr>
      <w:r>
        <w:rPr>
          <w:lang w:val="en-AU"/>
        </w:rPr>
        <w:t xml:space="preserve">Peter </w:t>
      </w:r>
      <w:proofErr w:type="spellStart"/>
      <w:r>
        <w:rPr>
          <w:lang w:val="en-AU"/>
        </w:rPr>
        <w:t>Hegedus</w:t>
      </w:r>
      <w:proofErr w:type="spellEnd"/>
    </w:p>
    <w:p w14:paraId="276F41AF" w14:textId="097E9681" w:rsidR="00CF2439" w:rsidRDefault="004378A0" w:rsidP="00A50EE2">
      <w:pPr>
        <w:rPr>
          <w:lang w:val="en-AU"/>
        </w:rPr>
      </w:pPr>
      <w:r>
        <w:rPr>
          <w:lang w:val="en-AU"/>
        </w:rPr>
        <w:t>Soul Films</w:t>
      </w:r>
    </w:p>
    <w:p w14:paraId="1F0A7D11" w14:textId="77777777" w:rsidR="008732CF" w:rsidRDefault="008732CF" w:rsidP="00A50EE2">
      <w:pPr>
        <w:rPr>
          <w:lang w:val="en-AU"/>
        </w:rPr>
      </w:pPr>
    </w:p>
    <w:p w14:paraId="3CF6BC11" w14:textId="5A6174FD" w:rsidR="00A50EE2" w:rsidRDefault="00A50EE2" w:rsidP="00A50EE2">
      <w:pPr>
        <w:rPr>
          <w:lang w:val="en-AU"/>
        </w:rPr>
      </w:pPr>
      <w:r w:rsidRPr="00A50EE2">
        <w:rPr>
          <w:lang w:val="en-AU"/>
        </w:rPr>
        <w:t xml:space="preserve">Dear </w:t>
      </w:r>
      <w:r w:rsidR="004378A0">
        <w:rPr>
          <w:lang w:val="en-AU"/>
        </w:rPr>
        <w:t>Peter</w:t>
      </w:r>
    </w:p>
    <w:p w14:paraId="69FCD906" w14:textId="77777777" w:rsidR="00A50EE2" w:rsidRDefault="00A50EE2" w:rsidP="00A50EE2">
      <w:pPr>
        <w:rPr>
          <w:lang w:val="en-AU"/>
        </w:rPr>
      </w:pPr>
    </w:p>
    <w:p w14:paraId="7EEBACCD" w14:textId="67B2BBC9" w:rsidR="00A046A2" w:rsidRDefault="00A046A2" w:rsidP="0038769C">
      <w:pPr>
        <w:rPr>
          <w:lang w:val="en-AU"/>
        </w:rPr>
      </w:pPr>
      <w:r>
        <w:rPr>
          <w:lang w:val="en-AU"/>
        </w:rPr>
        <w:t>Many, many thanks for supporting</w:t>
      </w:r>
      <w:r w:rsidR="0051151F">
        <w:rPr>
          <w:lang w:val="en-AU"/>
        </w:rPr>
        <w:t xml:space="preserve"> BOFA’s</w:t>
      </w:r>
      <w:r>
        <w:rPr>
          <w:lang w:val="en-AU"/>
        </w:rPr>
        <w:t xml:space="preserve"> first online film festival with the wonderful </w:t>
      </w:r>
      <w:r w:rsidR="004378A0">
        <w:rPr>
          <w:lang w:val="en-AU"/>
        </w:rPr>
        <w:t>Lili</w:t>
      </w:r>
      <w:r w:rsidR="00CF2439">
        <w:rPr>
          <w:lang w:val="en-AU"/>
        </w:rPr>
        <w:t>, which</w:t>
      </w:r>
      <w:r w:rsidR="00F11A36">
        <w:rPr>
          <w:lang w:val="en-AU"/>
        </w:rPr>
        <w:t xml:space="preserve"> attracted </w:t>
      </w:r>
      <w:r w:rsidR="004378A0">
        <w:rPr>
          <w:lang w:val="en-AU"/>
        </w:rPr>
        <w:t>771</w:t>
      </w:r>
      <w:r w:rsidR="00CF2439">
        <w:rPr>
          <w:lang w:val="en-AU"/>
        </w:rPr>
        <w:t xml:space="preserve"> views</w:t>
      </w:r>
      <w:r w:rsidR="00BC38C5">
        <w:rPr>
          <w:lang w:val="en-AU"/>
        </w:rPr>
        <w:t xml:space="preserve">! </w:t>
      </w:r>
      <w:r w:rsidR="004378A0">
        <w:rPr>
          <w:lang w:val="en-AU"/>
        </w:rPr>
        <w:t xml:space="preserve">The Conversation with Trevor and you also went really well </w:t>
      </w:r>
      <w:r w:rsidR="004378A0" w:rsidRPr="004378A0">
        <w:rPr>
          <w:lang w:val="en-AU"/>
        </w:rPr>
        <w:t>https://youtu.be/EvYWtkNPPpU</w:t>
      </w:r>
    </w:p>
    <w:p w14:paraId="3606A2F7" w14:textId="37A6B446" w:rsidR="00A046A2" w:rsidRDefault="00A046A2" w:rsidP="0038769C">
      <w:pPr>
        <w:rPr>
          <w:lang w:val="en-AU"/>
        </w:rPr>
      </w:pPr>
    </w:p>
    <w:p w14:paraId="28C9B557" w14:textId="458FBD45" w:rsidR="003615B9" w:rsidRDefault="00A046A2" w:rsidP="00CF2439">
      <w:pPr>
        <w:rPr>
          <w:lang w:val="en-AU"/>
        </w:rPr>
      </w:pPr>
      <w:r>
        <w:rPr>
          <w:lang w:val="en-AU"/>
        </w:rPr>
        <w:t xml:space="preserve">Typical comments from our Top 5 </w:t>
      </w:r>
      <w:proofErr w:type="spellStart"/>
      <w:r>
        <w:rPr>
          <w:lang w:val="en-AU"/>
        </w:rPr>
        <w:t>Pix</w:t>
      </w:r>
      <w:proofErr w:type="spellEnd"/>
      <w:r>
        <w:rPr>
          <w:lang w:val="en-AU"/>
        </w:rPr>
        <w:t xml:space="preserve"> competition about the film were:</w:t>
      </w:r>
      <w:r w:rsidR="003615B9">
        <w:rPr>
          <w:lang w:val="en-AU"/>
        </w:rPr>
        <w:t xml:space="preserve"> </w:t>
      </w:r>
    </w:p>
    <w:p w14:paraId="4875CB25" w14:textId="77777777" w:rsidR="000003CD" w:rsidRPr="000003CD" w:rsidRDefault="000003CD" w:rsidP="000003CD">
      <w:pPr>
        <w:pStyle w:val="ListParagraph"/>
        <w:numPr>
          <w:ilvl w:val="0"/>
          <w:numId w:val="16"/>
        </w:numPr>
        <w:shd w:val="clear" w:color="auto" w:fill="FFFFFF"/>
        <w:rPr>
          <w:lang w:val="en-AU"/>
        </w:rPr>
      </w:pPr>
      <w:r w:rsidRPr="000003CD">
        <w:rPr>
          <w:lang w:val="en-AU"/>
        </w:rPr>
        <w:t>Lili - affecting and well-crafted documentary that sensitively explores the impact of inter-generational trauma on Lili, her daughters and granddaughters. Recreations in documentary are often too literal or stagey, but these were done with more finesse. The editing and structuring of the story was also very successful in keeping you engaged.</w:t>
      </w:r>
    </w:p>
    <w:p w14:paraId="1597C108" w14:textId="49E2B721" w:rsidR="004378A0" w:rsidRPr="000003CD" w:rsidRDefault="004378A0" w:rsidP="000003CD">
      <w:pPr>
        <w:pStyle w:val="ListParagraph"/>
        <w:numPr>
          <w:ilvl w:val="0"/>
          <w:numId w:val="16"/>
        </w:numPr>
        <w:shd w:val="clear" w:color="auto" w:fill="FFFFFF"/>
        <w:rPr>
          <w:lang w:val="en-AU"/>
        </w:rPr>
      </w:pPr>
      <w:r w:rsidRPr="000003CD">
        <w:rPr>
          <w:lang w:val="en-AU"/>
        </w:rPr>
        <w:t>Lili was very disturbing, showing the terrible effects of generational trauma.</w:t>
      </w:r>
    </w:p>
    <w:p w14:paraId="69C96698" w14:textId="4791FC3A" w:rsidR="000003CD" w:rsidRPr="000003CD" w:rsidRDefault="000003CD" w:rsidP="000003CD">
      <w:pPr>
        <w:pStyle w:val="ListParagraph"/>
        <w:numPr>
          <w:ilvl w:val="0"/>
          <w:numId w:val="16"/>
        </w:numPr>
        <w:shd w:val="clear" w:color="auto" w:fill="FFFFFF"/>
        <w:rPr>
          <w:lang w:val="en-AU"/>
        </w:rPr>
      </w:pPr>
      <w:r w:rsidRPr="000003CD">
        <w:rPr>
          <w:lang w:val="en-AU"/>
        </w:rPr>
        <w:t xml:space="preserve">How much heart ache can one woman endure? This film puts your life back into perspective. No time for any </w:t>
      </w:r>
      <w:r w:rsidRPr="000003CD">
        <w:rPr>
          <w:lang w:val="en-AU"/>
        </w:rPr>
        <w:t>self-indulgence</w:t>
      </w:r>
      <w:r w:rsidRPr="000003CD">
        <w:rPr>
          <w:lang w:val="en-AU"/>
        </w:rPr>
        <w:t xml:space="preserve"> after viewing Lili.</w:t>
      </w:r>
    </w:p>
    <w:p w14:paraId="1E1898CD" w14:textId="09E9D330" w:rsidR="000003CD" w:rsidRPr="000003CD" w:rsidRDefault="000003CD" w:rsidP="000003CD">
      <w:pPr>
        <w:pStyle w:val="ListParagraph"/>
        <w:numPr>
          <w:ilvl w:val="0"/>
          <w:numId w:val="16"/>
        </w:numPr>
        <w:rPr>
          <w:lang w:val="en-AU"/>
        </w:rPr>
      </w:pPr>
      <w:r w:rsidRPr="000003CD">
        <w:rPr>
          <w:lang w:val="en-AU"/>
        </w:rPr>
        <w:t>Another difficult film. Trauma and how it can flow to the next generations. So sad! Beautifully done, also the slow revealing of more and more tragedy. It was an excellent film and created compassion for all involved!</w:t>
      </w:r>
    </w:p>
    <w:p w14:paraId="53185460" w14:textId="77777777" w:rsidR="000003CD" w:rsidRPr="000003CD" w:rsidRDefault="000003CD" w:rsidP="000003CD">
      <w:pPr>
        <w:pStyle w:val="ListParagraph"/>
        <w:numPr>
          <w:ilvl w:val="0"/>
          <w:numId w:val="16"/>
        </w:numPr>
        <w:shd w:val="clear" w:color="auto" w:fill="FFFFFF"/>
        <w:rPr>
          <w:lang w:val="en-AU"/>
        </w:rPr>
      </w:pPr>
      <w:r w:rsidRPr="000003CD">
        <w:rPr>
          <w:lang w:val="en-AU"/>
        </w:rPr>
        <w:t>A</w:t>
      </w:r>
      <w:r w:rsidRPr="000003CD">
        <w:rPr>
          <w:lang w:val="en-AU"/>
        </w:rPr>
        <w:t xml:space="preserve"> documentary with twists that had me changing my reaction to the people involved as the story unfolded</w:t>
      </w:r>
    </w:p>
    <w:p w14:paraId="3DB31E33" w14:textId="43EF6C3E" w:rsidR="00274940" w:rsidRPr="000003CD" w:rsidRDefault="000003CD" w:rsidP="000003CD">
      <w:pPr>
        <w:pStyle w:val="ListParagraph"/>
        <w:numPr>
          <w:ilvl w:val="0"/>
          <w:numId w:val="16"/>
        </w:numPr>
        <w:shd w:val="clear" w:color="auto" w:fill="FFFFFF"/>
        <w:rPr>
          <w:lang w:val="en-AU"/>
        </w:rPr>
      </w:pPr>
      <w:r w:rsidRPr="000003CD">
        <w:rPr>
          <w:lang w:val="en-AU"/>
        </w:rPr>
        <w:t xml:space="preserve">When excavating family history for my Polish passport application Lili voiced the dismissive, yet defensive declaration of my WWII refugee mother. The past is long buried, why bring it all up again now? And just like Lili’s daughter Edie, I kept dredging because both mothers are wrong: past secrets don’t stay buried. They rise like Frankenstein’s Monster and haunt the living’s unconscious decision making. When Lili finally declared why she left her first baby daughter in Hungary, and fled the country to save her </w:t>
      </w:r>
      <w:r w:rsidRPr="000003CD">
        <w:rPr>
          <w:lang w:val="en-AU"/>
        </w:rPr>
        <w:t>18-year-old</w:t>
      </w:r>
      <w:r w:rsidRPr="000003CD">
        <w:rPr>
          <w:lang w:val="en-AU"/>
        </w:rPr>
        <w:t xml:space="preserve"> self, it hit me like a slap on an </w:t>
      </w:r>
      <w:r w:rsidRPr="000003CD">
        <w:rPr>
          <w:lang w:val="en-AU"/>
        </w:rPr>
        <w:t>ice-cold</w:t>
      </w:r>
      <w:r w:rsidRPr="000003CD">
        <w:rPr>
          <w:lang w:val="en-AU"/>
        </w:rPr>
        <w:t xml:space="preserve"> cheek. An informed viewer can trace the inherited, intergenerational trauma unwittingly experienced by three generations of women in their family line and map the shared trauma milestones. Equally, 9-year-old Lili’s naive evaluation of her father is finally shattered, yet the consequences of his abandonment of her has wreaked havoc in their interlinked lives. Where there’d been estrangement, tentative lines of communication were opened, and it’s through </w:t>
      </w:r>
      <w:r w:rsidRPr="000003CD">
        <w:rPr>
          <w:lang w:val="en-AU"/>
        </w:rPr>
        <w:lastRenderedPageBreak/>
        <w:t>these breadcrumbs, soul deep healing may come.</w:t>
      </w:r>
      <w:r w:rsidRPr="000003CD">
        <w:rPr>
          <w:lang w:val="en-AU"/>
        </w:rPr>
        <w:br/>
      </w:r>
    </w:p>
    <w:p w14:paraId="11EA2456" w14:textId="10F5B87C" w:rsidR="00215D38" w:rsidRPr="008732CF" w:rsidRDefault="00A046A2" w:rsidP="002917F9">
      <w:pPr>
        <w:pStyle w:val="ListParagraph"/>
        <w:shd w:val="clear" w:color="auto" w:fill="FFFFFF"/>
        <w:ind w:left="0"/>
        <w:rPr>
          <w:color w:val="222222"/>
        </w:rPr>
      </w:pPr>
      <w:r w:rsidRPr="008732CF">
        <w:rPr>
          <w:lang w:val="en-AU"/>
        </w:rPr>
        <w:t xml:space="preserve">The festival was a success from our point of view with our </w:t>
      </w:r>
      <w:r w:rsidR="00566F56" w:rsidRPr="008732CF">
        <w:rPr>
          <w:lang w:val="en-AU"/>
        </w:rPr>
        <w:t xml:space="preserve">viewing and subscriber </w:t>
      </w:r>
      <w:r w:rsidRPr="008732CF">
        <w:rPr>
          <w:lang w:val="en-AU"/>
        </w:rPr>
        <w:t xml:space="preserve">audience growing by </w:t>
      </w:r>
      <w:r w:rsidR="00566F56" w:rsidRPr="008732CF">
        <w:rPr>
          <w:lang w:val="en-AU"/>
        </w:rPr>
        <w:t xml:space="preserve">450%. The new audience comes 50% from mainland Australia and 50% Tasmania. </w:t>
      </w:r>
      <w:r w:rsidR="00215D38">
        <w:rPr>
          <w:lang w:val="en-AU"/>
        </w:rPr>
        <w:t>27% of this new mainland audience comes from regional centres, who are currently probably under-served. Viewers are 66% female. 90+% have one or 2 university qualifications. They typically watched 2-6 films.</w:t>
      </w:r>
    </w:p>
    <w:p w14:paraId="3817840D" w14:textId="7931AFB3" w:rsidR="00566F56" w:rsidRDefault="00566F56" w:rsidP="0038769C">
      <w:pPr>
        <w:rPr>
          <w:lang w:val="en-AU"/>
        </w:rPr>
      </w:pPr>
    </w:p>
    <w:p w14:paraId="022E6316" w14:textId="79DCE131" w:rsidR="00566F56" w:rsidRDefault="00566F56" w:rsidP="0038769C">
      <w:pPr>
        <w:rPr>
          <w:lang w:val="en-AU"/>
        </w:rPr>
      </w:pPr>
      <w:r>
        <w:rPr>
          <w:lang w:val="en-AU"/>
        </w:rPr>
        <w:t xml:space="preserve">Thank you for backing us this year. We will </w:t>
      </w:r>
      <w:r w:rsidR="009916CD">
        <w:rPr>
          <w:lang w:val="en-AU"/>
        </w:rPr>
        <w:t xml:space="preserve">think hard re the format for </w:t>
      </w:r>
      <w:r w:rsidR="0011235C">
        <w:rPr>
          <w:lang w:val="en-AU"/>
        </w:rPr>
        <w:t xml:space="preserve">BOFA </w:t>
      </w:r>
      <w:r w:rsidR="009916CD">
        <w:rPr>
          <w:lang w:val="en-AU"/>
        </w:rPr>
        <w:t>2021</w:t>
      </w:r>
      <w:r w:rsidR="0011235C">
        <w:rPr>
          <w:lang w:val="en-AU"/>
        </w:rPr>
        <w:t xml:space="preserve"> and would welcome your thoughts on the role of online in the screen landscape of the future.</w:t>
      </w:r>
      <w:r w:rsidR="003615B9">
        <w:rPr>
          <w:lang w:val="en-AU"/>
        </w:rPr>
        <w:t xml:space="preserve"> </w:t>
      </w:r>
    </w:p>
    <w:p w14:paraId="3EF46CC8" w14:textId="41FDF997" w:rsidR="009916CD" w:rsidRDefault="009916CD" w:rsidP="0038769C">
      <w:pPr>
        <w:rPr>
          <w:lang w:val="en-AU"/>
        </w:rPr>
      </w:pPr>
    </w:p>
    <w:p w14:paraId="475CF3E4" w14:textId="4B6FEF48" w:rsidR="009916CD" w:rsidRDefault="009916CD" w:rsidP="0038769C">
      <w:pPr>
        <w:rPr>
          <w:lang w:val="en-AU"/>
        </w:rPr>
      </w:pPr>
      <w:r>
        <w:rPr>
          <w:lang w:val="en-AU"/>
        </w:rPr>
        <w:t>Kind regards</w:t>
      </w:r>
    </w:p>
    <w:p w14:paraId="203B7619" w14:textId="02A98F90" w:rsidR="009916CD" w:rsidRDefault="009916CD" w:rsidP="0038769C">
      <w:pPr>
        <w:rPr>
          <w:lang w:val="en-AU"/>
        </w:rPr>
      </w:pPr>
      <w:r>
        <w:rPr>
          <w:noProof/>
        </w:rPr>
        <w:drawing>
          <wp:inline distT="0" distB="0" distL="0" distR="0" wp14:anchorId="207C3C4A" wp14:editId="5B8BAECD">
            <wp:extent cx="1360627" cy="6155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9679" cy="628708"/>
                    </a:xfrm>
                    <a:prstGeom prst="rect">
                      <a:avLst/>
                    </a:prstGeom>
                    <a:noFill/>
                    <a:ln>
                      <a:noFill/>
                    </a:ln>
                  </pic:spPr>
                </pic:pic>
              </a:graphicData>
            </a:graphic>
          </wp:inline>
        </w:drawing>
      </w:r>
    </w:p>
    <w:p w14:paraId="23534767" w14:textId="5DB5CDAB" w:rsidR="009916CD" w:rsidRPr="00A046A2" w:rsidRDefault="009916CD" w:rsidP="0038769C">
      <w:pPr>
        <w:rPr>
          <w:lang w:val="en-AU"/>
        </w:rPr>
      </w:pPr>
      <w:r>
        <w:rPr>
          <w:lang w:val="en-AU"/>
        </w:rPr>
        <w:t>Owen Tilbury, Festival Director</w:t>
      </w:r>
    </w:p>
    <w:sectPr w:rsidR="009916CD" w:rsidRPr="00A046A2" w:rsidSect="00E01A6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0" w:footer="113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CA9D9" w14:textId="77777777" w:rsidR="00624AE8" w:rsidRDefault="00624AE8">
      <w:pPr>
        <w:spacing w:line="240" w:lineRule="auto"/>
      </w:pPr>
      <w:r>
        <w:separator/>
      </w:r>
    </w:p>
  </w:endnote>
  <w:endnote w:type="continuationSeparator" w:id="0">
    <w:p w14:paraId="2CD37149" w14:textId="77777777" w:rsidR="00624AE8" w:rsidRDefault="00624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D79BC" w14:textId="77777777" w:rsidR="00361BDA" w:rsidRDefault="00361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B88E6" w14:textId="77777777" w:rsidR="00361BDA" w:rsidRDefault="00361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5C402" w14:textId="77777777" w:rsidR="00BD2667" w:rsidRDefault="00BD2667">
    <w:pPr>
      <w:pStyle w:val="Normal1"/>
    </w:pPr>
    <w:r>
      <w:rPr>
        <w:noProof/>
        <w:lang w:val="en-US"/>
      </w:rPr>
      <w:drawing>
        <wp:anchor distT="0" distB="0" distL="0" distR="0" simplePos="0" relativeHeight="251659264" behindDoc="0" locked="0" layoutInCell="1" hidden="0" allowOverlap="1" wp14:anchorId="6CFE991F" wp14:editId="7E453477">
          <wp:simplePos x="0" y="0"/>
          <wp:positionH relativeFrom="margin">
            <wp:posOffset>-914400</wp:posOffset>
          </wp:positionH>
          <wp:positionV relativeFrom="paragraph">
            <wp:posOffset>333375</wp:posOffset>
          </wp:positionV>
          <wp:extent cx="7810500" cy="470535"/>
          <wp:effectExtent l="0" t="0" r="12700" b="12065"/>
          <wp:wrapTopAndBottom distT="0" dist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0500" cy="4705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8E878" w14:textId="77777777" w:rsidR="00624AE8" w:rsidRDefault="00624AE8">
      <w:pPr>
        <w:spacing w:line="240" w:lineRule="auto"/>
      </w:pPr>
      <w:r>
        <w:separator/>
      </w:r>
    </w:p>
  </w:footnote>
  <w:footnote w:type="continuationSeparator" w:id="0">
    <w:p w14:paraId="763CA819" w14:textId="77777777" w:rsidR="00624AE8" w:rsidRDefault="00624A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53429" w14:textId="77777777" w:rsidR="00361BDA" w:rsidRDefault="00361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D0950" w14:textId="77777777" w:rsidR="00361BDA" w:rsidRDefault="00361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50E2A" w14:textId="77777777" w:rsidR="00BD2667" w:rsidRDefault="00BD2667">
    <w:pPr>
      <w:pStyle w:val="Normal1"/>
      <w:jc w:val="center"/>
    </w:pPr>
    <w:r>
      <w:rPr>
        <w:noProof/>
        <w:lang w:val="en-US"/>
      </w:rPr>
      <w:drawing>
        <wp:anchor distT="0" distB="0" distL="0" distR="0" simplePos="0" relativeHeight="251658240" behindDoc="0" locked="0" layoutInCell="1" hidden="0" allowOverlap="1" wp14:anchorId="59D53BE3" wp14:editId="646760EF">
          <wp:simplePos x="0" y="0"/>
          <wp:positionH relativeFrom="margin">
            <wp:posOffset>-914400</wp:posOffset>
          </wp:positionH>
          <wp:positionV relativeFrom="paragraph">
            <wp:posOffset>114300</wp:posOffset>
          </wp:positionV>
          <wp:extent cx="7810500" cy="1985010"/>
          <wp:effectExtent l="0" t="0" r="12700" b="0"/>
          <wp:wrapTopAndBottom distT="0" dist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10500" cy="19850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250B4"/>
    <w:multiLevelType w:val="hybridMultilevel"/>
    <w:tmpl w:val="CD3642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53A7B0B"/>
    <w:multiLevelType w:val="hybridMultilevel"/>
    <w:tmpl w:val="5EB47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AC09ED"/>
    <w:multiLevelType w:val="hybridMultilevel"/>
    <w:tmpl w:val="D4D695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D370B1"/>
    <w:multiLevelType w:val="hybridMultilevel"/>
    <w:tmpl w:val="21EA5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C61491"/>
    <w:multiLevelType w:val="hybridMultilevel"/>
    <w:tmpl w:val="A7145C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68610A8"/>
    <w:multiLevelType w:val="hybridMultilevel"/>
    <w:tmpl w:val="6722E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A804F3"/>
    <w:multiLevelType w:val="multilevel"/>
    <w:tmpl w:val="1836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1B5855"/>
    <w:multiLevelType w:val="multilevel"/>
    <w:tmpl w:val="DE92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F71F6B"/>
    <w:multiLevelType w:val="multilevel"/>
    <w:tmpl w:val="F4A6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6E575D"/>
    <w:multiLevelType w:val="hybridMultilevel"/>
    <w:tmpl w:val="386CFF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3D1821"/>
    <w:multiLevelType w:val="multilevel"/>
    <w:tmpl w:val="C79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2C1595"/>
    <w:multiLevelType w:val="multilevel"/>
    <w:tmpl w:val="773E1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CF3595"/>
    <w:multiLevelType w:val="hybridMultilevel"/>
    <w:tmpl w:val="8918C8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5E11CD0"/>
    <w:multiLevelType w:val="multilevel"/>
    <w:tmpl w:val="FFDE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CF4B0C"/>
    <w:multiLevelType w:val="hybridMultilevel"/>
    <w:tmpl w:val="A2F4D20C"/>
    <w:lvl w:ilvl="0" w:tplc="0C090001">
      <w:start w:val="1"/>
      <w:numFmt w:val="bullet"/>
      <w:lvlText w:val=""/>
      <w:lvlJc w:val="left"/>
      <w:pPr>
        <w:ind w:left="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5" w15:restartNumberingAfterBreak="0">
    <w:nsid w:val="7EA14B73"/>
    <w:multiLevelType w:val="hybridMultilevel"/>
    <w:tmpl w:val="5928E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3"/>
  </w:num>
  <w:num w:numId="5">
    <w:abstractNumId w:val="4"/>
  </w:num>
  <w:num w:numId="6">
    <w:abstractNumId w:val="13"/>
  </w:num>
  <w:num w:numId="7">
    <w:abstractNumId w:val="6"/>
  </w:num>
  <w:num w:numId="8">
    <w:abstractNumId w:val="12"/>
  </w:num>
  <w:num w:numId="9">
    <w:abstractNumId w:val="15"/>
  </w:num>
  <w:num w:numId="10">
    <w:abstractNumId w:val="8"/>
  </w:num>
  <w:num w:numId="11">
    <w:abstractNumId w:val="0"/>
  </w:num>
  <w:num w:numId="12">
    <w:abstractNumId w:val="11"/>
  </w:num>
  <w:num w:numId="13">
    <w:abstractNumId w:val="10"/>
  </w:num>
  <w:num w:numId="14">
    <w:abstractNumId w:val="7"/>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0A"/>
    <w:rsid w:val="000003CD"/>
    <w:rsid w:val="00001B31"/>
    <w:rsid w:val="00003064"/>
    <w:rsid w:val="000079D6"/>
    <w:rsid w:val="00031619"/>
    <w:rsid w:val="00081EF9"/>
    <w:rsid w:val="000D5447"/>
    <w:rsid w:val="0011235C"/>
    <w:rsid w:val="00161063"/>
    <w:rsid w:val="00215D38"/>
    <w:rsid w:val="00274940"/>
    <w:rsid w:val="002917F9"/>
    <w:rsid w:val="002B712A"/>
    <w:rsid w:val="002D305C"/>
    <w:rsid w:val="002E11F8"/>
    <w:rsid w:val="003615B9"/>
    <w:rsid w:val="00361BDA"/>
    <w:rsid w:val="00362A7B"/>
    <w:rsid w:val="0038769C"/>
    <w:rsid w:val="003B4C73"/>
    <w:rsid w:val="003F72B0"/>
    <w:rsid w:val="004378A0"/>
    <w:rsid w:val="00481085"/>
    <w:rsid w:val="004C2B73"/>
    <w:rsid w:val="0051151F"/>
    <w:rsid w:val="00566F56"/>
    <w:rsid w:val="00567433"/>
    <w:rsid w:val="005C557F"/>
    <w:rsid w:val="00624AE8"/>
    <w:rsid w:val="006D1101"/>
    <w:rsid w:val="006E333E"/>
    <w:rsid w:val="00793222"/>
    <w:rsid w:val="007A14F9"/>
    <w:rsid w:val="007A43CF"/>
    <w:rsid w:val="007B1B3E"/>
    <w:rsid w:val="00830BA8"/>
    <w:rsid w:val="008732CF"/>
    <w:rsid w:val="008745B5"/>
    <w:rsid w:val="008C08F1"/>
    <w:rsid w:val="008F66E9"/>
    <w:rsid w:val="00990291"/>
    <w:rsid w:val="009916CD"/>
    <w:rsid w:val="00996B2B"/>
    <w:rsid w:val="009C15C9"/>
    <w:rsid w:val="009D2335"/>
    <w:rsid w:val="00A046A2"/>
    <w:rsid w:val="00A25B83"/>
    <w:rsid w:val="00A50EE2"/>
    <w:rsid w:val="00AB36F4"/>
    <w:rsid w:val="00B1200E"/>
    <w:rsid w:val="00BB0337"/>
    <w:rsid w:val="00BC38C5"/>
    <w:rsid w:val="00BD2667"/>
    <w:rsid w:val="00BD2DC0"/>
    <w:rsid w:val="00C35662"/>
    <w:rsid w:val="00C44A87"/>
    <w:rsid w:val="00C97E43"/>
    <w:rsid w:val="00CD1635"/>
    <w:rsid w:val="00CF2439"/>
    <w:rsid w:val="00D1660A"/>
    <w:rsid w:val="00DC2A5D"/>
    <w:rsid w:val="00E01A65"/>
    <w:rsid w:val="00E560EA"/>
    <w:rsid w:val="00EC74FD"/>
    <w:rsid w:val="00F11A36"/>
    <w:rsid w:val="00F347DA"/>
    <w:rsid w:val="00F3508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241801"/>
  <w15:docId w15:val="{5979292E-2CD0-4CBA-9FB0-8722BF76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E01A6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E01A6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01A6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Header">
    <w:name w:val="header"/>
    <w:basedOn w:val="Normal"/>
    <w:link w:val="HeaderChar"/>
    <w:uiPriority w:val="99"/>
    <w:unhideWhenUsed/>
    <w:rsid w:val="009D2335"/>
    <w:pPr>
      <w:tabs>
        <w:tab w:val="center" w:pos="4320"/>
        <w:tab w:val="right" w:pos="8640"/>
      </w:tabs>
      <w:spacing w:line="240" w:lineRule="auto"/>
    </w:pPr>
  </w:style>
  <w:style w:type="character" w:customStyle="1" w:styleId="HeaderChar">
    <w:name w:val="Header Char"/>
    <w:basedOn w:val="DefaultParagraphFont"/>
    <w:link w:val="Header"/>
    <w:uiPriority w:val="99"/>
    <w:rsid w:val="009D2335"/>
  </w:style>
  <w:style w:type="paragraph" w:styleId="Footer">
    <w:name w:val="footer"/>
    <w:basedOn w:val="Normal"/>
    <w:link w:val="FooterChar"/>
    <w:uiPriority w:val="99"/>
    <w:unhideWhenUsed/>
    <w:rsid w:val="009D2335"/>
    <w:pPr>
      <w:tabs>
        <w:tab w:val="center" w:pos="4320"/>
        <w:tab w:val="right" w:pos="8640"/>
      </w:tabs>
      <w:spacing w:line="240" w:lineRule="auto"/>
    </w:pPr>
  </w:style>
  <w:style w:type="character" w:customStyle="1" w:styleId="FooterChar">
    <w:name w:val="Footer Char"/>
    <w:basedOn w:val="DefaultParagraphFont"/>
    <w:link w:val="Footer"/>
    <w:uiPriority w:val="99"/>
    <w:rsid w:val="009D2335"/>
  </w:style>
  <w:style w:type="paragraph" w:styleId="BalloonText">
    <w:name w:val="Balloon Text"/>
    <w:basedOn w:val="Normal"/>
    <w:link w:val="BalloonTextChar"/>
    <w:uiPriority w:val="99"/>
    <w:semiHidden/>
    <w:unhideWhenUsed/>
    <w:rsid w:val="009D233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2335"/>
    <w:rPr>
      <w:rFonts w:ascii="Lucida Grande" w:hAnsi="Lucida Grande" w:cs="Lucida Grande"/>
      <w:sz w:val="18"/>
      <w:szCs w:val="18"/>
    </w:rPr>
  </w:style>
  <w:style w:type="paragraph" w:customStyle="1" w:styleId="m5812581867899380441gmail-msolistparagraph">
    <w:name w:val="m_5812581867899380441gmail-msolistparagraph"/>
    <w:basedOn w:val="Normal"/>
    <w:rsid w:val="00E01A6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customStyle="1" w:styleId="Heading7Char">
    <w:name w:val="Heading 7 Char"/>
    <w:basedOn w:val="DefaultParagraphFont"/>
    <w:link w:val="Heading7"/>
    <w:uiPriority w:val="9"/>
    <w:rsid w:val="00E01A65"/>
    <w:rPr>
      <w:rFonts w:asciiTheme="majorHAnsi" w:eastAsiaTheme="majorEastAsia" w:hAnsiTheme="majorHAnsi" w:cstheme="majorBidi"/>
      <w:i/>
      <w:iCs/>
      <w:color w:val="243F60" w:themeColor="accent1" w:themeShade="7F"/>
    </w:rPr>
  </w:style>
  <w:style w:type="paragraph" w:styleId="NoSpacing">
    <w:name w:val="No Spacing"/>
    <w:uiPriority w:val="1"/>
    <w:qFormat/>
    <w:rsid w:val="00E01A65"/>
    <w:pPr>
      <w:spacing w:line="240" w:lineRule="auto"/>
    </w:pPr>
  </w:style>
  <w:style w:type="paragraph" w:styleId="ListParagraph">
    <w:name w:val="List Paragraph"/>
    <w:basedOn w:val="Normal"/>
    <w:uiPriority w:val="34"/>
    <w:qFormat/>
    <w:rsid w:val="00E01A65"/>
    <w:pPr>
      <w:ind w:left="720"/>
      <w:contextualSpacing/>
    </w:pPr>
  </w:style>
  <w:style w:type="character" w:customStyle="1" w:styleId="Heading8Char">
    <w:name w:val="Heading 8 Char"/>
    <w:basedOn w:val="DefaultParagraphFont"/>
    <w:link w:val="Heading8"/>
    <w:uiPriority w:val="9"/>
    <w:rsid w:val="00E01A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01A65"/>
    <w:rPr>
      <w:rFonts w:asciiTheme="majorHAnsi" w:eastAsiaTheme="majorEastAsia" w:hAnsiTheme="majorHAnsi" w:cstheme="majorBidi"/>
      <w:i/>
      <w:iCs/>
      <w:color w:val="272727" w:themeColor="text1" w:themeTint="D8"/>
      <w:sz w:val="21"/>
      <w:szCs w:val="21"/>
    </w:rPr>
  </w:style>
  <w:style w:type="character" w:customStyle="1" w:styleId="il">
    <w:name w:val="il"/>
    <w:basedOn w:val="DefaultParagraphFont"/>
    <w:rsid w:val="00AB36F4"/>
  </w:style>
  <w:style w:type="character" w:customStyle="1" w:styleId="gd">
    <w:name w:val="gd"/>
    <w:basedOn w:val="DefaultParagraphFont"/>
    <w:rsid w:val="00A50EE2"/>
  </w:style>
  <w:style w:type="character" w:customStyle="1" w:styleId="go">
    <w:name w:val="go"/>
    <w:basedOn w:val="DefaultParagraphFont"/>
    <w:rsid w:val="00A50EE2"/>
  </w:style>
  <w:style w:type="paragraph" w:customStyle="1" w:styleId="m5134090329142872951msolistparagraph">
    <w:name w:val="m_5134090329142872951msolistparagraph"/>
    <w:basedOn w:val="Normal"/>
    <w:rsid w:val="0003161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Strong">
    <w:name w:val="Strong"/>
    <w:basedOn w:val="DefaultParagraphFont"/>
    <w:uiPriority w:val="22"/>
    <w:qFormat/>
    <w:rsid w:val="003615B9"/>
    <w:rPr>
      <w:b/>
      <w:bCs/>
    </w:rPr>
  </w:style>
  <w:style w:type="paragraph" w:customStyle="1" w:styleId="m-3746106855308192108msolistparagraph">
    <w:name w:val="m_-3746106855308192108msolistparagraph"/>
    <w:basedOn w:val="Normal"/>
    <w:rsid w:val="00CF243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styleId="NormalWeb">
    <w:name w:val="Normal (Web)"/>
    <w:basedOn w:val="Normal"/>
    <w:uiPriority w:val="99"/>
    <w:semiHidden/>
    <w:unhideWhenUsed/>
    <w:rsid w:val="008C08F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412122">
      <w:bodyDiv w:val="1"/>
      <w:marLeft w:val="0"/>
      <w:marRight w:val="0"/>
      <w:marTop w:val="0"/>
      <w:marBottom w:val="0"/>
      <w:divBdr>
        <w:top w:val="none" w:sz="0" w:space="0" w:color="auto"/>
        <w:left w:val="none" w:sz="0" w:space="0" w:color="auto"/>
        <w:bottom w:val="none" w:sz="0" w:space="0" w:color="auto"/>
        <w:right w:val="none" w:sz="0" w:space="0" w:color="auto"/>
      </w:divBdr>
    </w:div>
    <w:div w:id="150223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DB8D1-4A00-464C-8B2C-053349162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dc:creator>
  <cp:lastModifiedBy>Owen Tilbury</cp:lastModifiedBy>
  <cp:revision>3</cp:revision>
  <cp:lastPrinted>2018-04-09T05:04:00Z</cp:lastPrinted>
  <dcterms:created xsi:type="dcterms:W3CDTF">2020-05-25T05:18:00Z</dcterms:created>
  <dcterms:modified xsi:type="dcterms:W3CDTF">2020-05-25T05:28:00Z</dcterms:modified>
</cp:coreProperties>
</file>